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0C" w:rsidRPr="00872B67" w:rsidRDefault="00F67E0C" w:rsidP="00872B67">
      <w:pPr>
        <w:jc w:val="center"/>
        <w:rPr>
          <w:rFonts w:ascii="Kozuka Gothic Pr6N B" w:eastAsia="Kozuka Gothic Pr6N B" w:hAnsi="Kozuka Gothic Pr6N B"/>
          <w:b/>
          <w:sz w:val="28"/>
          <w:u w:val="single"/>
        </w:rPr>
      </w:pPr>
      <w:r w:rsidRPr="00872B67">
        <w:rPr>
          <w:rFonts w:ascii="Kozuka Gothic Pr6N B" w:eastAsia="Kozuka Gothic Pr6N B" w:hAnsi="Kozuka Gothic Pr6N B"/>
          <w:b/>
          <w:sz w:val="28"/>
          <w:u w:val="single"/>
        </w:rPr>
        <w:t>Creative Digital Media Production</w:t>
      </w:r>
      <w:r w:rsidR="00872B67">
        <w:rPr>
          <w:rFonts w:ascii="Kozuka Gothic Pr6N B" w:eastAsia="Kozuka Gothic Pr6N B" w:hAnsi="Kozuka Gothic Pr6N B"/>
          <w:b/>
          <w:sz w:val="28"/>
          <w:u w:val="single"/>
        </w:rPr>
        <w:t xml:space="preserve"> U</w:t>
      </w:r>
      <w:r w:rsidRPr="00872B67">
        <w:rPr>
          <w:rFonts w:ascii="Kozuka Gothic Pr6N B" w:eastAsia="Kozuka Gothic Pr6N B" w:hAnsi="Kozuka Gothic Pr6N B"/>
          <w:b/>
          <w:sz w:val="28"/>
          <w:u w:val="single"/>
        </w:rPr>
        <w:t>nit 1</w:t>
      </w:r>
      <w:r w:rsidR="00C90370">
        <w:rPr>
          <w:rFonts w:ascii="Kozuka Gothic Pr6N B" w:eastAsia="Kozuka Gothic Pr6N B" w:hAnsi="Kozuka Gothic Pr6N B"/>
          <w:b/>
          <w:sz w:val="28"/>
          <w:u w:val="single"/>
        </w:rPr>
        <w:t>: Lesson 3</w:t>
      </w:r>
    </w:p>
    <w:p w:rsidR="0009795C" w:rsidRDefault="00C90370" w:rsidP="00F67E0C">
      <w:pPr>
        <w:rPr>
          <w:rFonts w:ascii="Kozuka Gothic Pr6N B" w:eastAsia="Kozuka Gothic Pr6N B" w:hAnsi="Kozuka Gothic Pr6N B"/>
          <w:sz w:val="24"/>
        </w:rPr>
      </w:pPr>
      <w:r w:rsidRPr="00C90370">
        <w:rPr>
          <w:rFonts w:ascii="Kozuka Gothic Pr6N B" w:eastAsia="Kozuka Gothic Pr6N B" w:hAnsi="Kozuka Gothic Pr6N B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C04CFF" wp14:editId="7356A2BB">
                <wp:simplePos x="0" y="0"/>
                <wp:positionH relativeFrom="margin">
                  <wp:align>left</wp:align>
                </wp:positionH>
                <wp:positionV relativeFrom="paragraph">
                  <wp:posOffset>433861</wp:posOffset>
                </wp:positionV>
                <wp:extent cx="6029325" cy="7327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4" cy="732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4CC" w:rsidRDefault="00A664CC">
                            <w:r>
                              <w:t>Multi = Many, Media = Products that reach a wide audience like music or films.</w:t>
                            </w:r>
                          </w:p>
                          <w:p w:rsidR="00A664CC" w:rsidRDefault="00A664CC">
                            <w:r>
                              <w:t>Therefore, a multimedia device is a device that plays different forms of media.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4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15pt;width:474.75pt;height:57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" fillcolor="white [3201]" strokecolor="#ed7d31 [3205]" strokeweight="1pt">
                <v:textbox>
                  <w:txbxContent>
                    <w:p w:rsidR="00A664CC" w:rsidRDefault="00A664CC">
                      <w:r>
                        <w:t>Multi = Many, Media = Products that reach a wide audience like music or films.</w:t>
                      </w:r>
                    </w:p>
                    <w:p w:rsidR="00A664CC" w:rsidRDefault="00A664CC">
                      <w:r>
                        <w:t>Therefore, a multimedia device is a device that plays different forms of media.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95C">
        <w:rPr>
          <w:rFonts w:ascii="Kozuka Gothic Pr6N B" w:eastAsia="Kozuka Gothic Pr6N B" w:hAnsi="Kozuka Gothic Pr6N B"/>
          <w:sz w:val="24"/>
        </w:rPr>
        <w:t>What do</w:t>
      </w:r>
      <w:r>
        <w:rPr>
          <w:rFonts w:ascii="Kozuka Gothic Pr6N B" w:eastAsia="Kozuka Gothic Pr6N B" w:hAnsi="Kozuka Gothic Pr6N B"/>
          <w:sz w:val="24"/>
        </w:rPr>
        <w:t>es multimedia mean?</w:t>
      </w:r>
      <w:r w:rsidR="00E84594" w:rsidRPr="00E84594">
        <w:t xml:space="preserve"> </w:t>
      </w:r>
    </w:p>
    <w:p w:rsidR="00F67E0C" w:rsidRDefault="0009795C" w:rsidP="00F67E0C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 xml:space="preserve">List some </w:t>
      </w:r>
      <w:r w:rsidR="00C90370">
        <w:rPr>
          <w:rFonts w:ascii="Kozuka Gothic Pr6N B" w:eastAsia="Kozuka Gothic Pr6N B" w:hAnsi="Kozuka Gothic Pr6N B"/>
          <w:sz w:val="24"/>
        </w:rPr>
        <w:t>different multimedia devices (use pictures too</w:t>
      </w:r>
      <w:proofErr w:type="gramStart"/>
      <w:r w:rsidR="00C90370">
        <w:rPr>
          <w:rFonts w:ascii="Kozuka Gothic Pr6N B" w:eastAsia="Kozuka Gothic Pr6N B" w:hAnsi="Kozuka Gothic Pr6N B"/>
          <w:sz w:val="24"/>
        </w:rPr>
        <w:t>!)...</w:t>
      </w:r>
      <w:proofErr w:type="gramEnd"/>
    </w:p>
    <w:tbl>
      <w:tblPr>
        <w:tblStyle w:val="GridTable6Colorful-Accent6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C90370" w:rsidTr="00C90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90370" w:rsidRDefault="009E5040" w:rsidP="00F67E0C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Mobile phones</w:t>
            </w:r>
          </w:p>
        </w:tc>
        <w:tc>
          <w:tcPr>
            <w:tcW w:w="3005" w:type="dxa"/>
          </w:tcPr>
          <w:p w:rsidR="00C90370" w:rsidRDefault="009E5040" w:rsidP="00F6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Xbox One</w:t>
            </w:r>
          </w:p>
        </w:tc>
      </w:tr>
      <w:tr w:rsidR="00C90370" w:rsidTr="00C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90370" w:rsidRDefault="009E5040" w:rsidP="00F67E0C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Computer</w:t>
            </w:r>
          </w:p>
        </w:tc>
        <w:tc>
          <w:tcPr>
            <w:tcW w:w="3005" w:type="dxa"/>
          </w:tcPr>
          <w:p w:rsidR="00C90370" w:rsidRDefault="009E5040" w:rsidP="00F6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Smart TV</w:t>
            </w:r>
          </w:p>
        </w:tc>
      </w:tr>
      <w:tr w:rsidR="00C90370" w:rsidTr="00C90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90370" w:rsidRDefault="009E5040" w:rsidP="00F67E0C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Tablets (iPad)</w:t>
            </w:r>
          </w:p>
        </w:tc>
        <w:tc>
          <w:tcPr>
            <w:tcW w:w="3005" w:type="dxa"/>
          </w:tcPr>
          <w:p w:rsidR="00C90370" w:rsidRDefault="009E5040" w:rsidP="00F6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iPods</w:t>
            </w:r>
          </w:p>
        </w:tc>
      </w:tr>
      <w:tr w:rsidR="00C90370" w:rsidTr="00C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90370" w:rsidRDefault="00A664CC" w:rsidP="00F67E0C">
            <w:pPr>
              <w:rPr>
                <w:rFonts w:ascii="Kozuka Gothic Pr6N B" w:eastAsia="Kozuka Gothic Pr6N B" w:hAnsi="Kozuka Gothic Pr6N B"/>
                <w:sz w:val="24"/>
              </w:rPr>
            </w:pPr>
            <w:r w:rsidRPr="00A664CC">
              <w:rPr>
                <w:rFonts w:ascii="Kozuka Gothic Pr6N B" w:eastAsia="Kozuka Gothic Pr6N B" w:hAnsi="Kozuka Gothic Pr6N B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5DADE6CE" wp14:editId="737C44E0">
                  <wp:simplePos x="0" y="0"/>
                  <wp:positionH relativeFrom="margin">
                    <wp:posOffset>524289</wp:posOffset>
                  </wp:positionH>
                  <wp:positionV relativeFrom="paragraph">
                    <wp:posOffset>-12672</wp:posOffset>
                  </wp:positionV>
                  <wp:extent cx="535055" cy="421419"/>
                  <wp:effectExtent l="0" t="0" r="0" b="0"/>
                  <wp:wrapNone/>
                  <wp:docPr id="1" name="Picture 1" descr="Image result for ipho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pho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55" cy="42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:rsidR="00C90370" w:rsidRDefault="00E84594" w:rsidP="00F6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 w:rsidRPr="00E84594">
              <w:rPr>
                <w:rFonts w:ascii="Kozuka Gothic Pr6N B" w:eastAsia="Kozuka Gothic Pr6N B" w:hAnsi="Kozuka Gothic Pr6N B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016B2FA1" wp14:editId="080ED67C">
                  <wp:simplePos x="0" y="0"/>
                  <wp:positionH relativeFrom="margin">
                    <wp:posOffset>524428</wp:posOffset>
                  </wp:positionH>
                  <wp:positionV relativeFrom="paragraph">
                    <wp:posOffset>-4445</wp:posOffset>
                  </wp:positionV>
                  <wp:extent cx="726340" cy="408719"/>
                  <wp:effectExtent l="0" t="0" r="0" b="0"/>
                  <wp:wrapNone/>
                  <wp:docPr id="3" name="Picture 3" descr="Image result for xbox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xbox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40" cy="4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370" w:rsidTr="00C903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90370" w:rsidRDefault="003A2AC3" w:rsidP="00F67E0C">
            <w:pPr>
              <w:rPr>
                <w:rFonts w:ascii="Kozuka Gothic Pr6N B" w:eastAsia="Kozuka Gothic Pr6N B" w:hAnsi="Kozuka Gothic Pr6N B"/>
                <w:sz w:val="24"/>
              </w:rPr>
            </w:pPr>
            <w:r w:rsidRPr="003A2AC3">
              <w:drawing>
                <wp:anchor distT="0" distB="0" distL="114300" distR="114300" simplePos="0" relativeHeight="251663360" behindDoc="0" locked="0" layoutInCell="1" allowOverlap="1" wp14:anchorId="3C46FFDB" wp14:editId="0AD24B5E">
                  <wp:simplePos x="0" y="0"/>
                  <wp:positionH relativeFrom="margin">
                    <wp:posOffset>436879</wp:posOffset>
                  </wp:positionH>
                  <wp:positionV relativeFrom="paragraph">
                    <wp:posOffset>29790</wp:posOffset>
                  </wp:positionV>
                  <wp:extent cx="747423" cy="392426"/>
                  <wp:effectExtent l="0" t="0" r="0" b="8255"/>
                  <wp:wrapNone/>
                  <wp:docPr id="4" name="Picture 4" descr="Image result for i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80" cy="39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:rsidR="00C90370" w:rsidRDefault="00DE26C9" w:rsidP="00F6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 w:rsidRPr="00DE26C9">
              <w:drawing>
                <wp:anchor distT="0" distB="0" distL="114300" distR="114300" simplePos="0" relativeHeight="251664384" behindDoc="0" locked="0" layoutInCell="1" allowOverlap="1" wp14:anchorId="40A20601" wp14:editId="22CD1853">
                  <wp:simplePos x="0" y="0"/>
                  <wp:positionH relativeFrom="margin">
                    <wp:posOffset>317749</wp:posOffset>
                  </wp:positionH>
                  <wp:positionV relativeFrom="paragraph">
                    <wp:posOffset>-81943</wp:posOffset>
                  </wp:positionV>
                  <wp:extent cx="1001864" cy="526017"/>
                  <wp:effectExtent l="0" t="0" r="0" b="0"/>
                  <wp:wrapNone/>
                  <wp:docPr id="6" name="Picture 6" descr="Image result for ipad 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ipad 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64" cy="52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370" w:rsidTr="00C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90370" w:rsidRDefault="00C90370" w:rsidP="00F67E0C">
            <w:pPr>
              <w:rPr>
                <w:rFonts w:ascii="Kozuka Gothic Pr6N B" w:eastAsia="Kozuka Gothic Pr6N B" w:hAnsi="Kozuka Gothic Pr6N B"/>
                <w:sz w:val="24"/>
              </w:rPr>
            </w:pPr>
          </w:p>
        </w:tc>
        <w:tc>
          <w:tcPr>
            <w:tcW w:w="3005" w:type="dxa"/>
          </w:tcPr>
          <w:p w:rsidR="00C90370" w:rsidRDefault="00FC2FC0" w:rsidP="00F6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 w:rsidRPr="00FC2FC0">
              <w:drawing>
                <wp:anchor distT="0" distB="0" distL="114300" distR="114300" simplePos="0" relativeHeight="251665408" behindDoc="0" locked="0" layoutInCell="1" allowOverlap="1" wp14:anchorId="12184769" wp14:editId="48784B67">
                  <wp:simplePos x="0" y="0"/>
                  <wp:positionH relativeFrom="column">
                    <wp:posOffset>667440</wp:posOffset>
                  </wp:positionH>
                  <wp:positionV relativeFrom="paragraph">
                    <wp:posOffset>8586</wp:posOffset>
                  </wp:positionV>
                  <wp:extent cx="381662" cy="381662"/>
                  <wp:effectExtent l="0" t="0" r="0" b="0"/>
                  <wp:wrapNone/>
                  <wp:docPr id="8" name="Picture 8" descr="Image result for i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62" cy="38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1DC8" w:rsidRDefault="00A41DC8" w:rsidP="00F67E0C">
      <w:pPr>
        <w:rPr>
          <w:rFonts w:ascii="Kozuka Gothic Pr6N B" w:eastAsia="Kozuka Gothic Pr6N B" w:hAnsi="Kozuka Gothic Pr6N B"/>
          <w:sz w:val="24"/>
        </w:rPr>
      </w:pPr>
    </w:p>
    <w:p w:rsidR="009F1516" w:rsidRDefault="00C90370" w:rsidP="009F1516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>What are the benefits of multimedia devices?</w:t>
      </w:r>
    </w:p>
    <w:tbl>
      <w:tblPr>
        <w:tblStyle w:val="GridTable4-Accent6"/>
        <w:tblW w:w="10132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C90370" w:rsidTr="00C90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</w:tcPr>
          <w:p w:rsidR="00C90370" w:rsidRDefault="00C90370" w:rsidP="009E5040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Benefit</w:t>
            </w:r>
          </w:p>
        </w:tc>
        <w:tc>
          <w:tcPr>
            <w:tcW w:w="5066" w:type="dxa"/>
          </w:tcPr>
          <w:p w:rsidR="00C90370" w:rsidRDefault="00C90370" w:rsidP="009E5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Example</w:t>
            </w:r>
          </w:p>
        </w:tc>
      </w:tr>
      <w:tr w:rsidR="00C90370" w:rsidTr="00C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</w:tcPr>
          <w:p w:rsidR="00C90370" w:rsidRDefault="009E5040" w:rsidP="009E5040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Immediacy</w:t>
            </w:r>
          </w:p>
        </w:tc>
        <w:tc>
          <w:tcPr>
            <w:tcW w:w="5066" w:type="dxa"/>
          </w:tcPr>
          <w:p w:rsidR="00C90370" w:rsidRDefault="00694136" w:rsidP="009E5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On demand media, instant messaging</w:t>
            </w:r>
          </w:p>
        </w:tc>
      </w:tr>
      <w:tr w:rsidR="00C90370" w:rsidTr="00C90370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</w:tcPr>
          <w:p w:rsidR="00C90370" w:rsidRDefault="009E5040" w:rsidP="009E5040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Access</w:t>
            </w:r>
          </w:p>
        </w:tc>
        <w:tc>
          <w:tcPr>
            <w:tcW w:w="5066" w:type="dxa"/>
          </w:tcPr>
          <w:p w:rsidR="00C90370" w:rsidRDefault="00694136" w:rsidP="009E5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User-friendly, inexpensive</w:t>
            </w:r>
          </w:p>
        </w:tc>
      </w:tr>
      <w:tr w:rsidR="00C90370" w:rsidTr="00C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</w:tcPr>
          <w:p w:rsidR="00C90370" w:rsidRDefault="009E5040" w:rsidP="009E5040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Convenience</w:t>
            </w:r>
          </w:p>
        </w:tc>
        <w:tc>
          <w:tcPr>
            <w:tcW w:w="5066" w:type="dxa"/>
          </w:tcPr>
          <w:p w:rsidR="00C90370" w:rsidRDefault="00694136" w:rsidP="009E5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User-friendly, free or cheap, global</w:t>
            </w:r>
          </w:p>
        </w:tc>
      </w:tr>
      <w:tr w:rsidR="00C90370" w:rsidTr="00C9037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</w:tcPr>
          <w:p w:rsidR="00C90370" w:rsidRDefault="009E5040" w:rsidP="009E5040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Portability</w:t>
            </w:r>
          </w:p>
        </w:tc>
        <w:tc>
          <w:tcPr>
            <w:tcW w:w="5066" w:type="dxa"/>
          </w:tcPr>
          <w:p w:rsidR="00C90370" w:rsidRDefault="00694136" w:rsidP="009E5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Movement &amp; flexibility, always connected</w:t>
            </w:r>
          </w:p>
        </w:tc>
      </w:tr>
      <w:tr w:rsidR="00C90370" w:rsidTr="00C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</w:tcPr>
          <w:p w:rsidR="00C90370" w:rsidRDefault="009E5040" w:rsidP="009E5040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Connectivity</w:t>
            </w:r>
          </w:p>
        </w:tc>
        <w:tc>
          <w:tcPr>
            <w:tcW w:w="5066" w:type="dxa"/>
          </w:tcPr>
          <w:p w:rsidR="00C90370" w:rsidRDefault="00694136" w:rsidP="009E5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Social networks, global village</w:t>
            </w:r>
          </w:p>
        </w:tc>
      </w:tr>
    </w:tbl>
    <w:p w:rsidR="009F1516" w:rsidRDefault="009F1516" w:rsidP="009F1516">
      <w:pPr>
        <w:rPr>
          <w:rFonts w:ascii="Kozuka Gothic Pr6N B" w:eastAsia="Kozuka Gothic Pr6N B" w:hAnsi="Kozuka Gothic Pr6N B"/>
          <w:sz w:val="24"/>
        </w:rPr>
      </w:pPr>
    </w:p>
    <w:p w:rsidR="009F1516" w:rsidRDefault="00C90370" w:rsidP="009F1516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>What are the two functions multimedia devices that will appeal to the users?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0370" w:rsidTr="00C90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90370" w:rsidRDefault="00A664CC" w:rsidP="009F1516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Personalisation &amp; Interactivity</w:t>
            </w:r>
          </w:p>
        </w:tc>
        <w:tc>
          <w:tcPr>
            <w:tcW w:w="4508" w:type="dxa"/>
          </w:tcPr>
          <w:p w:rsidR="00C90370" w:rsidRDefault="00C90370" w:rsidP="009F1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</w:p>
        </w:tc>
      </w:tr>
    </w:tbl>
    <w:tbl>
      <w:tblPr>
        <w:tblStyle w:val="GridTable4-Accent2"/>
        <w:tblpPr w:leftFromText="180" w:rightFromText="180" w:vertAnchor="text" w:horzAnchor="margin" w:tblpY="591"/>
        <w:tblW w:w="9342" w:type="dxa"/>
        <w:tblLook w:val="04A0" w:firstRow="1" w:lastRow="0" w:firstColumn="1" w:lastColumn="0" w:noHBand="0" w:noVBand="1"/>
      </w:tblPr>
      <w:tblGrid>
        <w:gridCol w:w="4670"/>
        <w:gridCol w:w="4672"/>
      </w:tblGrid>
      <w:tr w:rsidR="00C90370" w:rsidTr="00C90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C90370" w:rsidRDefault="007132DA" w:rsidP="00C90370">
            <w:pPr>
              <w:jc w:val="center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Personalisation</w:t>
            </w:r>
          </w:p>
        </w:tc>
        <w:tc>
          <w:tcPr>
            <w:tcW w:w="4672" w:type="dxa"/>
          </w:tcPr>
          <w:p w:rsidR="00C90370" w:rsidRDefault="007132DA" w:rsidP="00C90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Interactivity</w:t>
            </w:r>
          </w:p>
        </w:tc>
      </w:tr>
      <w:tr w:rsidR="00C90370" w:rsidTr="00C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C90370" w:rsidRDefault="00CA5F7B" w:rsidP="00C90370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Logging in, usernames, avatars</w:t>
            </w:r>
          </w:p>
        </w:tc>
        <w:tc>
          <w:tcPr>
            <w:tcW w:w="4672" w:type="dxa"/>
          </w:tcPr>
          <w:p w:rsidR="00C90370" w:rsidRDefault="001424DB" w:rsidP="00C9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Level of control, activity or game-play</w:t>
            </w:r>
          </w:p>
        </w:tc>
      </w:tr>
      <w:tr w:rsidR="00C90370" w:rsidTr="00C90370">
        <w:trPr>
          <w:trHeight w:val="1117"/>
        </w:trPr>
        <w:tc>
          <w:tcPr>
            <w:tcW w:w="4670" w:type="dxa"/>
          </w:tcPr>
          <w:p w:rsidR="00C90370" w:rsidRDefault="00CA5F7B" w:rsidP="00C9037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Digital TV menus, hard disc video recorders</w:t>
            </w:r>
          </w:p>
        </w:tc>
        <w:tc>
          <w:tcPr>
            <w:tcW w:w="4672" w:type="dxa"/>
          </w:tcPr>
          <w:p w:rsidR="00C90370" w:rsidRDefault="001424DB" w:rsidP="00C90370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User-generated content, digital editing</w:t>
            </w:r>
          </w:p>
        </w:tc>
      </w:tr>
      <w:tr w:rsidR="00C90370" w:rsidTr="00C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C90370" w:rsidRDefault="001424DB" w:rsidP="00C90370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Adapting interfaces</w:t>
            </w:r>
          </w:p>
        </w:tc>
        <w:tc>
          <w:tcPr>
            <w:tcW w:w="4672" w:type="dxa"/>
          </w:tcPr>
          <w:p w:rsidR="00C90370" w:rsidRDefault="001424DB" w:rsidP="00C9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Hyperlinks/web addresses, uploads and downloads</w:t>
            </w:r>
          </w:p>
        </w:tc>
      </w:tr>
      <w:tr w:rsidR="00C90370" w:rsidTr="00C90370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C90370" w:rsidRDefault="001424DB" w:rsidP="00C90370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Font features</w:t>
            </w:r>
          </w:p>
        </w:tc>
        <w:tc>
          <w:tcPr>
            <w:tcW w:w="4672" w:type="dxa"/>
          </w:tcPr>
          <w:p w:rsidR="00C90370" w:rsidRDefault="001424DB" w:rsidP="00C9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Texting and emailing to participate</w:t>
            </w:r>
          </w:p>
        </w:tc>
      </w:tr>
      <w:tr w:rsidR="00C90370" w:rsidTr="00C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C90370" w:rsidRDefault="001424DB" w:rsidP="00C90370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Music playlists</w:t>
            </w:r>
          </w:p>
        </w:tc>
        <w:tc>
          <w:tcPr>
            <w:tcW w:w="4672" w:type="dxa"/>
          </w:tcPr>
          <w:p w:rsidR="00C90370" w:rsidRDefault="001424DB" w:rsidP="00C9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‘Red button’ and TV menus</w:t>
            </w:r>
            <w:bookmarkStart w:id="0" w:name="_GoBack"/>
            <w:bookmarkEnd w:id="0"/>
          </w:p>
        </w:tc>
      </w:tr>
    </w:tbl>
    <w:p w:rsidR="00C90370" w:rsidRDefault="00C90370" w:rsidP="009F1516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>What are the benefits of these features?</w:t>
      </w:r>
    </w:p>
    <w:p w:rsidR="00C90370" w:rsidRDefault="00C90370" w:rsidP="00C90370">
      <w:pPr>
        <w:rPr>
          <w:rFonts w:ascii="Kozuka Gothic Pr6N B" w:eastAsia="Kozuka Gothic Pr6N B" w:hAnsi="Kozuka Gothic Pr6N B"/>
          <w:sz w:val="24"/>
        </w:rPr>
      </w:pPr>
      <w:r w:rsidRPr="00C90370">
        <w:rPr>
          <w:rFonts w:ascii="Kozuka Gothic Pr6N B" w:eastAsia="Kozuka Gothic Pr6N B" w:hAnsi="Kozuka Gothic Pr6N B"/>
          <w:sz w:val="24"/>
        </w:rPr>
        <w:t xml:space="preserve">You have been tasked with designing a </w:t>
      </w:r>
      <w:r>
        <w:rPr>
          <w:rFonts w:ascii="Kozuka Gothic Pr6N B" w:eastAsia="Kozuka Gothic Pr6N B" w:hAnsi="Kozuka Gothic Pr6N B"/>
          <w:sz w:val="24"/>
        </w:rPr>
        <w:t>radio and music multimedia app.</w:t>
      </w:r>
    </w:p>
    <w:p w:rsidR="00C90370" w:rsidRPr="00C90370" w:rsidRDefault="00C90370" w:rsidP="00C90370">
      <w:pPr>
        <w:rPr>
          <w:rFonts w:ascii="Kozuka Gothic Pr6N B" w:eastAsia="Kozuka Gothic Pr6N B" w:hAnsi="Kozuka Gothic Pr6N B"/>
          <w:sz w:val="24"/>
        </w:rPr>
      </w:pPr>
      <w:r w:rsidRPr="00C90370">
        <w:rPr>
          <w:rFonts w:ascii="Kozuka Gothic Pr6N B" w:eastAsia="Kozuka Gothic Pr6N B" w:hAnsi="Kozuka Gothic Pr6N B"/>
          <w:noProof/>
          <w:sz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D1B23A4" wp14:editId="553313EF">
            <wp:simplePos x="0" y="0"/>
            <wp:positionH relativeFrom="column">
              <wp:posOffset>4458659</wp:posOffset>
            </wp:positionH>
            <wp:positionV relativeFrom="paragraph">
              <wp:posOffset>400625</wp:posOffset>
            </wp:positionV>
            <wp:extent cx="1391920" cy="2474595"/>
            <wp:effectExtent l="0" t="0" r="0" b="1905"/>
            <wp:wrapTight wrapText="bothSides">
              <wp:wrapPolygon edited="0">
                <wp:start x="0" y="0"/>
                <wp:lineTo x="0" y="21450"/>
                <wp:lineTo x="21285" y="21450"/>
                <wp:lineTo x="21285" y="0"/>
                <wp:lineTo x="0" y="0"/>
              </wp:wrapPolygon>
            </wp:wrapTight>
            <wp:docPr id="2" name="Picture 2" descr="http://www.droid-life.com/wp-content/uploads/2012/04/Screenshot_2012-04-19-07-39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id-life.com/wp-content/uploads/2012/04/Screenshot_2012-04-19-07-39-3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370">
        <w:rPr>
          <w:rFonts w:ascii="Kozuka Gothic Pr6N B" w:eastAsia="Kozuka Gothic Pr6N B" w:hAnsi="Kozuka Gothic Pr6N B"/>
          <w:sz w:val="24"/>
        </w:rPr>
        <w:t>The app needs to appeal to the target user (15-30 year olds) and feature options that allow interactivity and personalisation.</w:t>
      </w:r>
    </w:p>
    <w:p w:rsidR="00C90370" w:rsidRDefault="00C90370" w:rsidP="00C90370">
      <w:pPr>
        <w:rPr>
          <w:rFonts w:ascii="Kozuka Gothic Pr6N B" w:eastAsia="Kozuka Gothic Pr6N B" w:hAnsi="Kozuka Gothic Pr6N B"/>
          <w:sz w:val="24"/>
        </w:rPr>
      </w:pPr>
      <w:r w:rsidRPr="00C90370">
        <w:rPr>
          <w:rFonts w:ascii="Kozuka Gothic Pr6N B" w:eastAsia="Kozuka Gothic Pr6N B" w:hAnsi="Kozuka Gothic Pr6N B"/>
          <w:sz w:val="24"/>
        </w:rPr>
        <w:t xml:space="preserve">You should aim to create concept art for what each interface for the app would look like and annotate what </w:t>
      </w:r>
      <w:proofErr w:type="spellStart"/>
      <w:r w:rsidRPr="00C90370">
        <w:rPr>
          <w:rFonts w:ascii="Kozuka Gothic Pr6N B" w:eastAsia="Kozuka Gothic Pr6N B" w:hAnsi="Kozuka Gothic Pr6N B"/>
          <w:sz w:val="24"/>
        </w:rPr>
        <w:t>functgions</w:t>
      </w:r>
      <w:proofErr w:type="spellEnd"/>
      <w:r w:rsidRPr="00C90370">
        <w:rPr>
          <w:rFonts w:ascii="Kozuka Gothic Pr6N B" w:eastAsia="Kozuka Gothic Pr6N B" w:hAnsi="Kozuka Gothic Pr6N B"/>
          <w:sz w:val="24"/>
        </w:rPr>
        <w:t xml:space="preserve"> buttons have. You can use </w:t>
      </w:r>
      <w:proofErr w:type="spellStart"/>
      <w:r w:rsidRPr="00C90370">
        <w:rPr>
          <w:rFonts w:ascii="Kozuka Gothic Pr6N B" w:eastAsia="Kozuka Gothic Pr6N B" w:hAnsi="Kozuka Gothic Pr6N B"/>
          <w:sz w:val="24"/>
        </w:rPr>
        <w:t>photoshop</w:t>
      </w:r>
      <w:proofErr w:type="spellEnd"/>
      <w:r w:rsidRPr="00C90370">
        <w:rPr>
          <w:rFonts w:ascii="Kozuka Gothic Pr6N B" w:eastAsia="Kozuka Gothic Pr6N B" w:hAnsi="Kozuka Gothic Pr6N B"/>
          <w:sz w:val="24"/>
        </w:rPr>
        <w:t xml:space="preserve"> to create your interface designs and annota</w:t>
      </w:r>
      <w:r>
        <w:rPr>
          <w:rFonts w:ascii="Kozuka Gothic Pr6N B" w:eastAsia="Kozuka Gothic Pr6N B" w:hAnsi="Kozuka Gothic Pr6N B"/>
          <w:sz w:val="24"/>
        </w:rPr>
        <w:t xml:space="preserve">te them on Word or PowerPoint. </w:t>
      </w:r>
    </w:p>
    <w:p w:rsidR="00F67E0C" w:rsidRPr="006E7A52" w:rsidRDefault="00C90370" w:rsidP="00C90370">
      <w:pPr>
        <w:rPr>
          <w:rFonts w:ascii="Kozuka Gothic Pr6N B" w:eastAsia="Kozuka Gothic Pr6N B" w:hAnsi="Kozuka Gothic Pr6N B"/>
          <w:sz w:val="24"/>
        </w:rPr>
      </w:pPr>
      <w:r w:rsidRPr="00C90370">
        <w:rPr>
          <w:rFonts w:ascii="Kozuka Gothic Pr6N B" w:eastAsia="Kozuka Gothic Pr6N B" w:hAnsi="Kozuka Gothic Pr6N B"/>
          <w:sz w:val="24"/>
        </w:rPr>
        <w:t>Once complete upload to Weebly.</w:t>
      </w:r>
      <w:r w:rsidRPr="00C90370">
        <w:t xml:space="preserve"> </w:t>
      </w:r>
    </w:p>
    <w:sectPr w:rsidR="00F67E0C" w:rsidRPr="006E7A5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CC" w:rsidRDefault="00A664CC" w:rsidP="00872B67">
      <w:pPr>
        <w:spacing w:after="0" w:line="240" w:lineRule="auto"/>
      </w:pPr>
      <w:r>
        <w:separator/>
      </w:r>
    </w:p>
  </w:endnote>
  <w:endnote w:type="continuationSeparator" w:id="0">
    <w:p w:rsidR="00A664CC" w:rsidRDefault="00A664CC" w:rsidP="0087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CC" w:rsidRDefault="00A664CC" w:rsidP="00872B67">
      <w:pPr>
        <w:spacing w:after="0" w:line="240" w:lineRule="auto"/>
      </w:pPr>
      <w:r>
        <w:separator/>
      </w:r>
    </w:p>
  </w:footnote>
  <w:footnote w:type="continuationSeparator" w:id="0">
    <w:p w:rsidR="00A664CC" w:rsidRDefault="00A664CC" w:rsidP="0087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CC" w:rsidRDefault="00A664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672F90" wp14:editId="5E9869FF">
          <wp:simplePos x="0" y="0"/>
          <wp:positionH relativeFrom="rightMargin">
            <wp:align>left</wp:align>
          </wp:positionH>
          <wp:positionV relativeFrom="paragraph">
            <wp:posOffset>-281896</wp:posOffset>
          </wp:positionV>
          <wp:extent cx="616171" cy="589519"/>
          <wp:effectExtent l="0" t="0" r="0" b="1270"/>
          <wp:wrapNone/>
          <wp:docPr id="7" name="Picture 7" descr="http://www.3cx.com/wp-content/uploads/wiltshire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3cx.com/wp-content/uploads/wiltshire_colleg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1" cy="58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806DAD2" wp14:editId="2A0579B7">
          <wp:simplePos x="0" y="0"/>
          <wp:positionH relativeFrom="leftMargin">
            <wp:align>right</wp:align>
          </wp:positionH>
          <wp:positionV relativeFrom="paragraph">
            <wp:posOffset>-257928</wp:posOffset>
          </wp:positionV>
          <wp:extent cx="594797" cy="562646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evel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97" cy="56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455"/>
    <w:multiLevelType w:val="hybridMultilevel"/>
    <w:tmpl w:val="DCD8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0C"/>
    <w:rsid w:val="0009795C"/>
    <w:rsid w:val="001424DB"/>
    <w:rsid w:val="00251F2C"/>
    <w:rsid w:val="003A2AC3"/>
    <w:rsid w:val="00446C7E"/>
    <w:rsid w:val="00694136"/>
    <w:rsid w:val="006E7A52"/>
    <w:rsid w:val="007132DA"/>
    <w:rsid w:val="007B1409"/>
    <w:rsid w:val="00872B67"/>
    <w:rsid w:val="008A13EF"/>
    <w:rsid w:val="009E5040"/>
    <w:rsid w:val="009F1516"/>
    <w:rsid w:val="00A41DC8"/>
    <w:rsid w:val="00A664CC"/>
    <w:rsid w:val="00C05BDE"/>
    <w:rsid w:val="00C90370"/>
    <w:rsid w:val="00CA5F7B"/>
    <w:rsid w:val="00CD2591"/>
    <w:rsid w:val="00DB6C5E"/>
    <w:rsid w:val="00DE26C9"/>
    <w:rsid w:val="00DE7291"/>
    <w:rsid w:val="00E20C2A"/>
    <w:rsid w:val="00E84594"/>
    <w:rsid w:val="00F42478"/>
    <w:rsid w:val="00F67E0C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AB9B7"/>
  <w15:chartTrackingRefBased/>
  <w15:docId w15:val="{C53AE391-3A36-44BF-B60E-84D14132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F6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F67E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F67E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7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67"/>
  </w:style>
  <w:style w:type="paragraph" w:styleId="Footer">
    <w:name w:val="footer"/>
    <w:basedOn w:val="Normal"/>
    <w:link w:val="FooterChar"/>
    <w:uiPriority w:val="99"/>
    <w:unhideWhenUsed/>
    <w:rsid w:val="0087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67"/>
  </w:style>
  <w:style w:type="table" w:styleId="GridTable6Colorful-Accent6">
    <w:name w:val="Grid Table 6 Colorful Accent 6"/>
    <w:basedOn w:val="TableNormal"/>
    <w:uiPriority w:val="51"/>
    <w:rsid w:val="00C9037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C903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C9037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AA6D-7B90-41B3-99BB-3A1C7BB7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Milford</dc:creator>
  <cp:keywords/>
  <dc:description/>
  <cp:lastModifiedBy>Sebastian Sandford</cp:lastModifiedBy>
  <cp:revision>12</cp:revision>
  <dcterms:created xsi:type="dcterms:W3CDTF">2016-09-21T13:13:00Z</dcterms:created>
  <dcterms:modified xsi:type="dcterms:W3CDTF">2016-09-21T13:40:00Z</dcterms:modified>
</cp:coreProperties>
</file>