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E0C" w:rsidRPr="00872B67" w:rsidRDefault="00F67E0C" w:rsidP="00872B67">
      <w:pPr>
        <w:jc w:val="center"/>
        <w:rPr>
          <w:rFonts w:ascii="Kozuka Gothic Pr6N B" w:eastAsia="Kozuka Gothic Pr6N B" w:hAnsi="Kozuka Gothic Pr6N B"/>
          <w:b/>
          <w:sz w:val="28"/>
          <w:u w:val="single"/>
        </w:rPr>
      </w:pPr>
      <w:r w:rsidRPr="00872B67">
        <w:rPr>
          <w:rFonts w:ascii="Kozuka Gothic Pr6N B" w:eastAsia="Kozuka Gothic Pr6N B" w:hAnsi="Kozuka Gothic Pr6N B"/>
          <w:b/>
          <w:sz w:val="28"/>
          <w:u w:val="single"/>
        </w:rPr>
        <w:t>Creative Digital Media Production</w:t>
      </w:r>
      <w:r w:rsidR="00872B67">
        <w:rPr>
          <w:rFonts w:ascii="Kozuka Gothic Pr6N B" w:eastAsia="Kozuka Gothic Pr6N B" w:hAnsi="Kozuka Gothic Pr6N B"/>
          <w:b/>
          <w:sz w:val="28"/>
          <w:u w:val="single"/>
        </w:rPr>
        <w:t xml:space="preserve"> U</w:t>
      </w:r>
      <w:r w:rsidRPr="00872B67">
        <w:rPr>
          <w:rFonts w:ascii="Kozuka Gothic Pr6N B" w:eastAsia="Kozuka Gothic Pr6N B" w:hAnsi="Kozuka Gothic Pr6N B"/>
          <w:b/>
          <w:sz w:val="28"/>
          <w:u w:val="single"/>
        </w:rPr>
        <w:t>nit 1</w:t>
      </w:r>
      <w:r w:rsidR="0009795C">
        <w:rPr>
          <w:rFonts w:ascii="Kozuka Gothic Pr6N B" w:eastAsia="Kozuka Gothic Pr6N B" w:hAnsi="Kozuka Gothic Pr6N B"/>
          <w:b/>
          <w:sz w:val="28"/>
          <w:u w:val="single"/>
        </w:rPr>
        <w:t xml:space="preserve">: Lesson </w:t>
      </w:r>
      <w:r w:rsidR="00775F22">
        <w:rPr>
          <w:rFonts w:ascii="Kozuka Gothic Pr6N B" w:eastAsia="Kozuka Gothic Pr6N B" w:hAnsi="Kozuka Gothic Pr6N B"/>
          <w:b/>
          <w:sz w:val="28"/>
          <w:u w:val="single"/>
        </w:rPr>
        <w:t>6</w:t>
      </w:r>
    </w:p>
    <w:p w:rsidR="00872B67" w:rsidRDefault="00917BCB" w:rsidP="00F67E0C">
      <w:pPr>
        <w:rPr>
          <w:rFonts w:ascii="Kozuka Gothic Pr6N B" w:eastAsia="Kozuka Gothic Pr6N B" w:hAnsi="Kozuka Gothic Pr6N B"/>
          <w:sz w:val="24"/>
        </w:rPr>
      </w:pPr>
      <w:r>
        <w:rPr>
          <w:rFonts w:ascii="Kozuka Gothic Pr6N B" w:eastAsia="Kozuka Gothic Pr6N B" w:hAnsi="Kozuka Gothic Pr6N B"/>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416560</wp:posOffset>
                </wp:positionV>
                <wp:extent cx="5795010" cy="542290"/>
                <wp:effectExtent l="21590" t="17145" r="2222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54229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1DCB" w:rsidRDefault="00361D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pt;margin-top:32.8pt;width:456.3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" fillcolor="white [3201]" strokecolor="#4472c4 [3208]" strokeweight="2.5pt">
                <v:shadow color="#868686"/>
                <v:textbox>
                  <w:txbxContent>
                    <w:p w:rsidR="00361DCB" w:rsidRDefault="00361DCB"/>
                  </w:txbxContent>
                </v:textbox>
              </v:shape>
            </w:pict>
          </mc:Fallback>
        </mc:AlternateContent>
      </w:r>
      <w:r w:rsidR="00C456F7">
        <w:rPr>
          <w:rFonts w:ascii="Kozuka Gothic Pr6N B" w:eastAsia="Kozuka Gothic Pr6N B" w:hAnsi="Kozuka Gothic Pr6N B"/>
          <w:noProof/>
          <w:sz w:val="24"/>
          <w:lang w:eastAsia="zh-TW"/>
        </w:rPr>
        <w:t>How do you think statistics on audiences are gathered?</w:t>
      </w:r>
    </w:p>
    <w:p w:rsidR="00A01426" w:rsidRDefault="00A01426" w:rsidP="00A01426"/>
    <w:p w:rsidR="00A01426" w:rsidRDefault="00A01426" w:rsidP="00F67E0C">
      <w:pPr>
        <w:rPr>
          <w:rFonts w:ascii="Kozuka Gothic Pr6N B" w:eastAsia="Kozuka Gothic Pr6N B" w:hAnsi="Kozuka Gothic Pr6N B"/>
          <w:sz w:val="24"/>
        </w:rPr>
      </w:pPr>
    </w:p>
    <w:p w:rsidR="00A01426" w:rsidRDefault="00C456F7" w:rsidP="00F67E0C">
      <w:pPr>
        <w:rPr>
          <w:rFonts w:ascii="Kozuka Gothic Pr6N B" w:eastAsia="Kozuka Gothic Pr6N B" w:hAnsi="Kozuka Gothic Pr6N B"/>
          <w:sz w:val="24"/>
        </w:rPr>
      </w:pPr>
      <w:r>
        <w:rPr>
          <w:rFonts w:ascii="Kozuka Gothic Pr6N B" w:eastAsia="Kozuka Gothic Pr6N B" w:hAnsi="Kozuka Gothic Pr6N B"/>
          <w:sz w:val="24"/>
        </w:rPr>
        <w:t>List of how statistics are gathered.</w:t>
      </w:r>
    </w:p>
    <w:tbl>
      <w:tblPr>
        <w:tblStyle w:val="MediumGrid1-Accent4"/>
        <w:tblW w:w="0" w:type="auto"/>
        <w:tblLook w:val="04A0" w:firstRow="1" w:lastRow="0" w:firstColumn="1" w:lastColumn="0" w:noHBand="0" w:noVBand="1"/>
      </w:tblPr>
      <w:tblGrid>
        <w:gridCol w:w="9006"/>
      </w:tblGrid>
      <w:tr w:rsidR="004E00AA" w:rsidTr="004E00AA">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9242" w:type="dxa"/>
          </w:tcPr>
          <w:p w:rsidR="004E00AA" w:rsidRPr="004E00AA" w:rsidRDefault="00917BCB" w:rsidP="00917BCB">
            <w:pPr>
              <w:rPr>
                <w:rFonts w:ascii="Kozuka Gothic Pr6N B" w:eastAsia="Kozuka Gothic Pr6N B" w:hAnsi="Kozuka Gothic Pr6N B"/>
                <w:sz w:val="20"/>
              </w:rPr>
            </w:pPr>
            <w:r>
              <w:rPr>
                <w:rFonts w:ascii="Kozuka Gothic Pr6N B" w:eastAsia="Kozuka Gothic Pr6N B" w:hAnsi="Kozuka Gothic Pr6N B"/>
                <w:sz w:val="20"/>
              </w:rPr>
              <w:t>Print: Circulation</w:t>
            </w:r>
          </w:p>
        </w:tc>
      </w:tr>
      <w:tr w:rsidR="004E00AA" w:rsidTr="004E00A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242" w:type="dxa"/>
          </w:tcPr>
          <w:p w:rsidR="004E00AA" w:rsidRDefault="00917BCB" w:rsidP="004E00AA">
            <w:pPr>
              <w:rPr>
                <w:rFonts w:ascii="Kozuka Gothic Pr6N B" w:eastAsia="Kozuka Gothic Pr6N B" w:hAnsi="Kozuka Gothic Pr6N B"/>
                <w:sz w:val="24"/>
              </w:rPr>
            </w:pPr>
            <w:r>
              <w:rPr>
                <w:rFonts w:ascii="Kozuka Gothic Pr6N B" w:eastAsia="Kozuka Gothic Pr6N B" w:hAnsi="Kozuka Gothic Pr6N B"/>
                <w:sz w:val="24"/>
              </w:rPr>
              <w:t>Websites: Hits</w:t>
            </w:r>
          </w:p>
        </w:tc>
      </w:tr>
      <w:tr w:rsidR="004E00AA" w:rsidTr="004E00AA">
        <w:trPr>
          <w:trHeight w:val="413"/>
        </w:trPr>
        <w:tc>
          <w:tcPr>
            <w:cnfStyle w:val="001000000000" w:firstRow="0" w:lastRow="0" w:firstColumn="1" w:lastColumn="0" w:oddVBand="0" w:evenVBand="0" w:oddHBand="0" w:evenHBand="0" w:firstRowFirstColumn="0" w:firstRowLastColumn="0" w:lastRowFirstColumn="0" w:lastRowLastColumn="0"/>
            <w:tcW w:w="9242" w:type="dxa"/>
          </w:tcPr>
          <w:p w:rsidR="004E00AA" w:rsidRDefault="00917BCB" w:rsidP="004E00AA">
            <w:pPr>
              <w:rPr>
                <w:rFonts w:ascii="Kozuka Gothic Pr6N B" w:eastAsia="Kozuka Gothic Pr6N B" w:hAnsi="Kozuka Gothic Pr6N B"/>
                <w:sz w:val="24"/>
              </w:rPr>
            </w:pPr>
            <w:r>
              <w:rPr>
                <w:rFonts w:ascii="Kozuka Gothic Pr6N B" w:eastAsia="Kozuka Gothic Pr6N B" w:hAnsi="Kozuka Gothic Pr6N B"/>
                <w:sz w:val="24"/>
              </w:rPr>
              <w:t>Cinema: Box Office Returns</w:t>
            </w:r>
          </w:p>
        </w:tc>
      </w:tr>
      <w:tr w:rsidR="004E00AA" w:rsidTr="004E00A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242" w:type="dxa"/>
          </w:tcPr>
          <w:p w:rsidR="004E00AA" w:rsidRDefault="00917BCB" w:rsidP="004E00AA">
            <w:pPr>
              <w:rPr>
                <w:rFonts w:ascii="Kozuka Gothic Pr6N B" w:eastAsia="Kozuka Gothic Pr6N B" w:hAnsi="Kozuka Gothic Pr6N B"/>
                <w:sz w:val="24"/>
              </w:rPr>
            </w:pPr>
            <w:r>
              <w:rPr>
                <w:rFonts w:ascii="Kozuka Gothic Pr6N B" w:eastAsia="Kozuka Gothic Pr6N B" w:hAnsi="Kozuka Gothic Pr6N B"/>
                <w:sz w:val="24"/>
              </w:rPr>
              <w:t>Games, Music &amp; DVDs: Sales</w:t>
            </w:r>
          </w:p>
        </w:tc>
      </w:tr>
      <w:tr w:rsidR="004E00AA" w:rsidTr="004E00AA">
        <w:trPr>
          <w:trHeight w:val="413"/>
        </w:trPr>
        <w:tc>
          <w:tcPr>
            <w:cnfStyle w:val="001000000000" w:firstRow="0" w:lastRow="0" w:firstColumn="1" w:lastColumn="0" w:oddVBand="0" w:evenVBand="0" w:oddHBand="0" w:evenHBand="0" w:firstRowFirstColumn="0" w:firstRowLastColumn="0" w:lastRowFirstColumn="0" w:lastRowLastColumn="0"/>
            <w:tcW w:w="9242" w:type="dxa"/>
          </w:tcPr>
          <w:p w:rsidR="004E00AA" w:rsidRDefault="00917BCB" w:rsidP="004E00AA">
            <w:pPr>
              <w:rPr>
                <w:rFonts w:ascii="Kozuka Gothic Pr6N B" w:eastAsia="Kozuka Gothic Pr6N B" w:hAnsi="Kozuka Gothic Pr6N B"/>
                <w:sz w:val="24"/>
              </w:rPr>
            </w:pPr>
            <w:r>
              <w:rPr>
                <w:rFonts w:ascii="Kozuka Gothic Pr6N B" w:eastAsia="Kozuka Gothic Pr6N B" w:hAnsi="Kozuka Gothic Pr6N B"/>
                <w:sz w:val="24"/>
              </w:rPr>
              <w:t>TV &amp; Radio: Ratings</w:t>
            </w:r>
          </w:p>
        </w:tc>
      </w:tr>
    </w:tbl>
    <w:p w:rsidR="00CB25C1" w:rsidRDefault="00CB25C1" w:rsidP="00F67E0C">
      <w:pPr>
        <w:rPr>
          <w:rFonts w:ascii="Kozuka Gothic Pr6N B" w:eastAsia="Kozuka Gothic Pr6N B" w:hAnsi="Kozuka Gothic Pr6N B"/>
          <w:sz w:val="24"/>
        </w:rPr>
      </w:pPr>
      <w:r>
        <w:rPr>
          <w:rFonts w:ascii="Kozuka Gothic Pr6N B" w:eastAsia="Kozuka Gothic Pr6N B" w:hAnsi="Kozuka Gothic Pr6N B"/>
          <w:sz w:val="24"/>
        </w:rPr>
        <w:t>All research should be looked at closely as it may be misleading. Therefore you should always check the following details...</w:t>
      </w:r>
    </w:p>
    <w:tbl>
      <w:tblPr>
        <w:tblStyle w:val="MediumGrid1-Accent4"/>
        <w:tblW w:w="0" w:type="auto"/>
        <w:tblLook w:val="04A0" w:firstRow="1" w:lastRow="0" w:firstColumn="1" w:lastColumn="0" w:noHBand="0" w:noVBand="1"/>
      </w:tblPr>
      <w:tblGrid>
        <w:gridCol w:w="2338"/>
        <w:gridCol w:w="6668"/>
      </w:tblGrid>
      <w:tr w:rsidR="00CB25C1" w:rsidTr="00CB25C1">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376" w:type="dxa"/>
          </w:tcPr>
          <w:p w:rsidR="00CB25C1" w:rsidRPr="004E00AA" w:rsidRDefault="00CB25C1" w:rsidP="00361DCB">
            <w:pPr>
              <w:jc w:val="center"/>
              <w:rPr>
                <w:rFonts w:ascii="Kozuka Gothic Pr6N B" w:eastAsia="Kozuka Gothic Pr6N B" w:hAnsi="Kozuka Gothic Pr6N B"/>
                <w:sz w:val="20"/>
              </w:rPr>
            </w:pPr>
            <w:r w:rsidRPr="00775F22">
              <w:rPr>
                <w:rFonts w:ascii="Kozuka Gothic Pr6N B" w:eastAsia="Kozuka Gothic Pr6N B" w:hAnsi="Kozuka Gothic Pr6N B"/>
                <w:sz w:val="24"/>
              </w:rPr>
              <w:t>Objective</w:t>
            </w:r>
          </w:p>
        </w:tc>
        <w:tc>
          <w:tcPr>
            <w:tcW w:w="6866" w:type="dxa"/>
          </w:tcPr>
          <w:p w:rsidR="00CB25C1" w:rsidRPr="004E00AA" w:rsidRDefault="00FE0100" w:rsidP="00361DCB">
            <w:pPr>
              <w:jc w:val="center"/>
              <w:cnfStyle w:val="100000000000" w:firstRow="1" w:lastRow="0" w:firstColumn="0" w:lastColumn="0" w:oddVBand="0" w:evenVBand="0" w:oddHBand="0" w:evenHBand="0" w:firstRowFirstColumn="0" w:firstRowLastColumn="0" w:lastRowFirstColumn="0" w:lastRowLastColumn="0"/>
              <w:rPr>
                <w:rFonts w:ascii="Kozuka Gothic Pr6N B" w:eastAsia="Kozuka Gothic Pr6N B" w:hAnsi="Kozuka Gothic Pr6N B"/>
                <w:sz w:val="20"/>
              </w:rPr>
            </w:pPr>
            <w:r>
              <w:rPr>
                <w:rFonts w:ascii="Kozuka Gothic Pr6N B" w:eastAsia="Kozuka Gothic Pr6N B" w:hAnsi="Kozuka Gothic Pr6N B"/>
                <w:sz w:val="20"/>
              </w:rPr>
              <w:t>No</w:t>
            </w:r>
            <w:r w:rsidR="0028014E">
              <w:rPr>
                <w:rFonts w:ascii="Kozuka Gothic Pr6N B" w:eastAsia="Kozuka Gothic Pr6N B" w:hAnsi="Kozuka Gothic Pr6N B"/>
                <w:sz w:val="20"/>
              </w:rPr>
              <w:t>t</w:t>
            </w:r>
            <w:r>
              <w:rPr>
                <w:rFonts w:ascii="Kozuka Gothic Pr6N B" w:eastAsia="Kozuka Gothic Pr6N B" w:hAnsi="Kozuka Gothic Pr6N B"/>
                <w:sz w:val="20"/>
              </w:rPr>
              <w:t xml:space="preserve"> influenced by personal feelings or opinions in considering and representing facts</w:t>
            </w:r>
          </w:p>
        </w:tc>
      </w:tr>
      <w:tr w:rsidR="00CB25C1" w:rsidTr="00CB25C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76" w:type="dxa"/>
          </w:tcPr>
          <w:p w:rsidR="00CB25C1" w:rsidRDefault="00CB25C1" w:rsidP="00CB25C1">
            <w:pPr>
              <w:jc w:val="center"/>
              <w:rPr>
                <w:rFonts w:ascii="Kozuka Gothic Pr6N B" w:eastAsia="Kozuka Gothic Pr6N B" w:hAnsi="Kozuka Gothic Pr6N B"/>
                <w:sz w:val="24"/>
              </w:rPr>
            </w:pPr>
            <w:r>
              <w:rPr>
                <w:rFonts w:ascii="Kozuka Gothic Pr6N B" w:eastAsia="Kozuka Gothic Pr6N B" w:hAnsi="Kozuka Gothic Pr6N B"/>
                <w:sz w:val="24"/>
              </w:rPr>
              <w:t>Subjective</w:t>
            </w:r>
          </w:p>
        </w:tc>
        <w:tc>
          <w:tcPr>
            <w:tcW w:w="6866" w:type="dxa"/>
          </w:tcPr>
          <w:p w:rsidR="00CB25C1" w:rsidRDefault="00195931" w:rsidP="00361DCB">
            <w:pPr>
              <w:jc w:val="cente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Based on or influenced by personal feelings, tastes, or opinions</w:t>
            </w:r>
          </w:p>
        </w:tc>
      </w:tr>
      <w:tr w:rsidR="00CB25C1" w:rsidTr="00CB25C1">
        <w:trPr>
          <w:trHeight w:val="413"/>
        </w:trPr>
        <w:tc>
          <w:tcPr>
            <w:cnfStyle w:val="001000000000" w:firstRow="0" w:lastRow="0" w:firstColumn="1" w:lastColumn="0" w:oddVBand="0" w:evenVBand="0" w:oddHBand="0" w:evenHBand="0" w:firstRowFirstColumn="0" w:firstRowLastColumn="0" w:lastRowFirstColumn="0" w:lastRowLastColumn="0"/>
            <w:tcW w:w="2376" w:type="dxa"/>
          </w:tcPr>
          <w:p w:rsidR="00CB25C1" w:rsidRDefault="00CB25C1" w:rsidP="00CB25C1">
            <w:pPr>
              <w:jc w:val="center"/>
              <w:rPr>
                <w:rFonts w:ascii="Kozuka Gothic Pr6N B" w:eastAsia="Kozuka Gothic Pr6N B" w:hAnsi="Kozuka Gothic Pr6N B"/>
                <w:sz w:val="24"/>
              </w:rPr>
            </w:pPr>
            <w:r>
              <w:rPr>
                <w:rFonts w:ascii="Kozuka Gothic Pr6N B" w:eastAsia="Kozuka Gothic Pr6N B" w:hAnsi="Kozuka Gothic Pr6N B"/>
                <w:sz w:val="24"/>
              </w:rPr>
              <w:t>Valid</w:t>
            </w:r>
          </w:p>
        </w:tc>
        <w:tc>
          <w:tcPr>
            <w:tcW w:w="6866" w:type="dxa"/>
          </w:tcPr>
          <w:p w:rsidR="00CB25C1" w:rsidRDefault="0028014E" w:rsidP="00361DCB">
            <w:pPr>
              <w:jc w:val="center"/>
              <w:cnfStyle w:val="000000000000" w:firstRow="0"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Having a sound basis in logic or fact</w:t>
            </w:r>
          </w:p>
        </w:tc>
      </w:tr>
      <w:tr w:rsidR="00CB25C1" w:rsidTr="00CB25C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76" w:type="dxa"/>
          </w:tcPr>
          <w:p w:rsidR="00CB25C1" w:rsidRDefault="00CB25C1" w:rsidP="00CB25C1">
            <w:pPr>
              <w:jc w:val="center"/>
              <w:rPr>
                <w:rFonts w:ascii="Kozuka Gothic Pr6N B" w:eastAsia="Kozuka Gothic Pr6N B" w:hAnsi="Kozuka Gothic Pr6N B"/>
                <w:sz w:val="24"/>
              </w:rPr>
            </w:pPr>
            <w:r>
              <w:rPr>
                <w:rFonts w:ascii="Kozuka Gothic Pr6N B" w:eastAsia="Kozuka Gothic Pr6N B" w:hAnsi="Kozuka Gothic Pr6N B"/>
                <w:sz w:val="24"/>
              </w:rPr>
              <w:t>Reliable</w:t>
            </w:r>
          </w:p>
        </w:tc>
        <w:tc>
          <w:tcPr>
            <w:tcW w:w="6866" w:type="dxa"/>
          </w:tcPr>
          <w:p w:rsidR="00CB25C1" w:rsidRDefault="00224F1A" w:rsidP="00361DCB">
            <w:pPr>
              <w:jc w:val="cente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Consistently good in quality or performance; able to be trusted</w:t>
            </w:r>
          </w:p>
        </w:tc>
      </w:tr>
    </w:tbl>
    <w:p w:rsidR="0028014E" w:rsidRDefault="0028014E" w:rsidP="00F67E0C">
      <w:pPr>
        <w:rPr>
          <w:rFonts w:ascii="Kozuka Gothic Pr6N B" w:eastAsia="Kozuka Gothic Pr6N B" w:hAnsi="Kozuka Gothic Pr6N B"/>
          <w:sz w:val="24"/>
        </w:rPr>
      </w:pPr>
    </w:p>
    <w:p w:rsidR="00A01426" w:rsidRDefault="00C456F7" w:rsidP="00F67E0C">
      <w:pPr>
        <w:rPr>
          <w:rFonts w:ascii="Kozuka Gothic Pr6N B" w:eastAsia="Kozuka Gothic Pr6N B" w:hAnsi="Kozuka Gothic Pr6N B"/>
          <w:sz w:val="24"/>
        </w:rPr>
      </w:pPr>
      <w:r>
        <w:rPr>
          <w:rFonts w:ascii="Kozuka Gothic Pr6N B" w:eastAsia="Kozuka Gothic Pr6N B" w:hAnsi="Kozuka Gothic Pr6N B"/>
          <w:sz w:val="24"/>
        </w:rPr>
        <w:t>Define the two types of audience research...</w:t>
      </w:r>
    </w:p>
    <w:tbl>
      <w:tblPr>
        <w:tblStyle w:val="MediumGrid1-Accent4"/>
        <w:tblW w:w="0" w:type="auto"/>
        <w:tblLook w:val="04A0" w:firstRow="1" w:lastRow="0" w:firstColumn="1" w:lastColumn="0" w:noHBand="0" w:noVBand="1"/>
      </w:tblPr>
      <w:tblGrid>
        <w:gridCol w:w="4515"/>
        <w:gridCol w:w="4491"/>
      </w:tblGrid>
      <w:tr w:rsidR="00A01426" w:rsidTr="00C45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01426" w:rsidRDefault="00C456F7" w:rsidP="00361DCB">
            <w:pPr>
              <w:jc w:val="center"/>
              <w:rPr>
                <w:rFonts w:ascii="Kozuka Gothic Pr6N B" w:eastAsia="Kozuka Gothic Pr6N B" w:hAnsi="Kozuka Gothic Pr6N B"/>
                <w:sz w:val="24"/>
              </w:rPr>
            </w:pPr>
            <w:r>
              <w:rPr>
                <w:rFonts w:ascii="Kozuka Gothic Pr6N B" w:eastAsia="Kozuka Gothic Pr6N B" w:hAnsi="Kozuka Gothic Pr6N B"/>
                <w:sz w:val="24"/>
              </w:rPr>
              <w:t>Primary</w:t>
            </w:r>
          </w:p>
        </w:tc>
        <w:tc>
          <w:tcPr>
            <w:tcW w:w="4621" w:type="dxa"/>
          </w:tcPr>
          <w:p w:rsidR="00A01426" w:rsidRDefault="00C456F7" w:rsidP="00361DCB">
            <w:pPr>
              <w:jc w:val="center"/>
              <w:cnfStyle w:val="100000000000" w:firstRow="1"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Secondary</w:t>
            </w:r>
          </w:p>
        </w:tc>
      </w:tr>
      <w:tr w:rsidR="00A01426" w:rsidTr="00C45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01426" w:rsidRDefault="00E067CC" w:rsidP="00361DCB">
            <w:pPr>
              <w:rPr>
                <w:rFonts w:ascii="Kozuka Gothic Pr6N B" w:eastAsia="Kozuka Gothic Pr6N B" w:hAnsi="Kozuka Gothic Pr6N B"/>
                <w:sz w:val="24"/>
              </w:rPr>
            </w:pPr>
            <w:r>
              <w:rPr>
                <w:rFonts w:ascii="Kozuka Gothic Pr6N B" w:eastAsia="Kozuka Gothic Pr6N B" w:hAnsi="Kozuka Gothic Pr6N B"/>
                <w:sz w:val="24"/>
              </w:rPr>
              <w:t xml:space="preserve">Consists of a collection of original primary data. </w:t>
            </w:r>
            <w:proofErr w:type="spellStart"/>
            <w:r>
              <w:rPr>
                <w:rFonts w:ascii="Kozuka Gothic Pr6N B" w:eastAsia="Kozuka Gothic Pr6N B" w:hAnsi="Kozuka Gothic Pr6N B"/>
                <w:sz w:val="24"/>
              </w:rPr>
              <w:t>eg</w:t>
            </w:r>
            <w:proofErr w:type="spellEnd"/>
            <w:r>
              <w:rPr>
                <w:rFonts w:ascii="Kozuka Gothic Pr6N B" w:eastAsia="Kozuka Gothic Pr6N B" w:hAnsi="Kozuka Gothic Pr6N B"/>
                <w:sz w:val="24"/>
              </w:rPr>
              <w:t>. Questionnaires, surveys, focus groups, vox pops</w:t>
            </w:r>
          </w:p>
        </w:tc>
        <w:tc>
          <w:tcPr>
            <w:tcW w:w="4621" w:type="dxa"/>
          </w:tcPr>
          <w:p w:rsidR="00A01426" w:rsidRDefault="00F05D8A" w:rsidP="00361DCB">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 xml:space="preserve">Interprets and analyses primary sources. These sources are one or more steps removed from the event. May have pictures, quotes or graphics of primary sources in them. </w:t>
            </w:r>
            <w:proofErr w:type="spellStart"/>
            <w:r>
              <w:rPr>
                <w:rFonts w:ascii="Kozuka Gothic Pr6N B" w:eastAsia="Kozuka Gothic Pr6N B" w:hAnsi="Kozuka Gothic Pr6N B"/>
                <w:sz w:val="24"/>
              </w:rPr>
              <w:t>eg</w:t>
            </w:r>
            <w:proofErr w:type="spellEnd"/>
            <w:r>
              <w:rPr>
                <w:rFonts w:ascii="Kozuka Gothic Pr6N B" w:eastAsia="Kozuka Gothic Pr6N B" w:hAnsi="Kozuka Gothic Pr6N B"/>
                <w:sz w:val="24"/>
              </w:rPr>
              <w:t>. internet research, library research, reading</w:t>
            </w:r>
          </w:p>
        </w:tc>
      </w:tr>
    </w:tbl>
    <w:p w:rsidR="00C456F7" w:rsidRDefault="00C456F7" w:rsidP="004E00AA">
      <w:pPr>
        <w:rPr>
          <w:rFonts w:ascii="Kozuka Gothic Pr6N B" w:eastAsia="Kozuka Gothic Pr6N B" w:hAnsi="Kozuka Gothic Pr6N B"/>
          <w:sz w:val="24"/>
        </w:rPr>
      </w:pPr>
      <w:r>
        <w:rPr>
          <w:rFonts w:ascii="Kozuka Gothic Pr6N B" w:eastAsia="Kozuka Gothic Pr6N B" w:hAnsi="Kozuka Gothic Pr6N B"/>
          <w:sz w:val="24"/>
        </w:rPr>
        <w:t>Write down the definitions for the two ways information can be gathered...</w:t>
      </w:r>
    </w:p>
    <w:tbl>
      <w:tblPr>
        <w:tblStyle w:val="MediumGrid1-Accent4"/>
        <w:tblW w:w="0" w:type="auto"/>
        <w:tblLook w:val="04A0" w:firstRow="1" w:lastRow="0" w:firstColumn="1" w:lastColumn="0" w:noHBand="0" w:noVBand="1"/>
      </w:tblPr>
      <w:tblGrid>
        <w:gridCol w:w="4500"/>
        <w:gridCol w:w="4506"/>
      </w:tblGrid>
      <w:tr w:rsidR="00C456F7" w:rsidTr="00C45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456F7" w:rsidRDefault="00C456F7" w:rsidP="00361DCB">
            <w:pPr>
              <w:jc w:val="center"/>
              <w:rPr>
                <w:rFonts w:ascii="Kozuka Gothic Pr6N B" w:eastAsia="Kozuka Gothic Pr6N B" w:hAnsi="Kozuka Gothic Pr6N B"/>
                <w:sz w:val="24"/>
              </w:rPr>
            </w:pPr>
            <w:r>
              <w:rPr>
                <w:rFonts w:ascii="Kozuka Gothic Pr6N B" w:eastAsia="Kozuka Gothic Pr6N B" w:hAnsi="Kozuka Gothic Pr6N B"/>
                <w:sz w:val="24"/>
              </w:rPr>
              <w:lastRenderedPageBreak/>
              <w:t>Qualitative</w:t>
            </w:r>
          </w:p>
        </w:tc>
        <w:tc>
          <w:tcPr>
            <w:tcW w:w="4621" w:type="dxa"/>
          </w:tcPr>
          <w:p w:rsidR="00C456F7" w:rsidRDefault="00C456F7" w:rsidP="00361DCB">
            <w:pPr>
              <w:jc w:val="center"/>
              <w:cnfStyle w:val="100000000000" w:firstRow="1"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Quantitative</w:t>
            </w:r>
          </w:p>
        </w:tc>
      </w:tr>
      <w:tr w:rsidR="00C456F7" w:rsidTr="00C45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456F7" w:rsidRDefault="00F97908" w:rsidP="00361DCB">
            <w:pPr>
              <w:rPr>
                <w:rFonts w:ascii="Kozuka Gothic Pr6N B" w:eastAsia="Kozuka Gothic Pr6N B" w:hAnsi="Kozuka Gothic Pr6N B"/>
                <w:sz w:val="24"/>
              </w:rPr>
            </w:pPr>
            <w:r>
              <w:rPr>
                <w:rFonts w:ascii="Kozuka Gothic Pr6N B" w:eastAsia="Kozuka Gothic Pr6N B" w:hAnsi="Kozuka Gothic Pr6N B"/>
                <w:sz w:val="24"/>
              </w:rPr>
              <w:t>Measuring individual opinions, attitudes, behaviour and the psychology behind the choices people make.</w:t>
            </w:r>
          </w:p>
        </w:tc>
        <w:tc>
          <w:tcPr>
            <w:tcW w:w="4621" w:type="dxa"/>
          </w:tcPr>
          <w:p w:rsidR="00C456F7" w:rsidRDefault="00142350" w:rsidP="00361DCB">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To measure responses in quantifiable terms, (how much, how many), using numerical data.</w:t>
            </w:r>
          </w:p>
        </w:tc>
      </w:tr>
    </w:tbl>
    <w:p w:rsidR="005C1905" w:rsidRDefault="005C1905" w:rsidP="004E00AA">
      <w:pPr>
        <w:rPr>
          <w:rFonts w:ascii="Kozuka Gothic Pr6N B" w:eastAsia="Kozuka Gothic Pr6N B" w:hAnsi="Kozuka Gothic Pr6N B"/>
          <w:sz w:val="24"/>
        </w:rPr>
      </w:pPr>
    </w:p>
    <w:p w:rsidR="00C456F7" w:rsidRDefault="00C456F7" w:rsidP="004E00AA">
      <w:pPr>
        <w:rPr>
          <w:rFonts w:ascii="Kozuka Gothic Pr6N B" w:eastAsia="Kozuka Gothic Pr6N B" w:hAnsi="Kozuka Gothic Pr6N B"/>
          <w:sz w:val="24"/>
        </w:rPr>
      </w:pPr>
      <w:r>
        <w:rPr>
          <w:rFonts w:ascii="Kozuka Gothic Pr6N B" w:eastAsia="Kozuka Gothic Pr6N B" w:hAnsi="Kozuka Gothic Pr6N B"/>
          <w:sz w:val="24"/>
        </w:rPr>
        <w:t>What are the advantages to the following types of research?</w:t>
      </w:r>
    </w:p>
    <w:tbl>
      <w:tblPr>
        <w:tblStyle w:val="MediumGrid1-Accent6"/>
        <w:tblW w:w="0" w:type="auto"/>
        <w:tblLook w:val="04A0" w:firstRow="1" w:lastRow="0" w:firstColumn="1" w:lastColumn="0" w:noHBand="0" w:noVBand="1"/>
      </w:tblPr>
      <w:tblGrid>
        <w:gridCol w:w="4503"/>
        <w:gridCol w:w="4503"/>
      </w:tblGrid>
      <w:tr w:rsidR="00C456F7" w:rsidTr="00C45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456F7" w:rsidRDefault="00C456F7" w:rsidP="00361DCB">
            <w:pPr>
              <w:jc w:val="center"/>
              <w:rPr>
                <w:rFonts w:ascii="Kozuka Gothic Pr6N B" w:eastAsia="Kozuka Gothic Pr6N B" w:hAnsi="Kozuka Gothic Pr6N B"/>
                <w:sz w:val="24"/>
              </w:rPr>
            </w:pPr>
            <w:r>
              <w:rPr>
                <w:rFonts w:ascii="Kozuka Gothic Pr6N B" w:eastAsia="Kozuka Gothic Pr6N B" w:hAnsi="Kozuka Gothic Pr6N B"/>
                <w:sz w:val="24"/>
              </w:rPr>
              <w:t>Primary</w:t>
            </w:r>
          </w:p>
        </w:tc>
        <w:tc>
          <w:tcPr>
            <w:tcW w:w="4621" w:type="dxa"/>
          </w:tcPr>
          <w:p w:rsidR="00C456F7" w:rsidRDefault="00C456F7" w:rsidP="00361DCB">
            <w:pPr>
              <w:jc w:val="center"/>
              <w:cnfStyle w:val="100000000000" w:firstRow="1"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Secondary</w:t>
            </w:r>
          </w:p>
        </w:tc>
      </w:tr>
      <w:tr w:rsidR="00C456F7" w:rsidTr="00C45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456F7" w:rsidRDefault="008B782F" w:rsidP="00361DCB">
            <w:pPr>
              <w:rPr>
                <w:rFonts w:ascii="Kozuka Gothic Pr6N B" w:eastAsia="Kozuka Gothic Pr6N B" w:hAnsi="Kozuka Gothic Pr6N B"/>
                <w:sz w:val="24"/>
              </w:rPr>
            </w:pPr>
            <w:r>
              <w:rPr>
                <w:rFonts w:ascii="Kozuka Gothic Pr6N B" w:eastAsia="Kozuka Gothic Pr6N B" w:hAnsi="Kozuka Gothic Pr6N B"/>
                <w:sz w:val="24"/>
              </w:rPr>
              <w:t>Reliable – You completed it yourself.</w:t>
            </w:r>
          </w:p>
        </w:tc>
        <w:tc>
          <w:tcPr>
            <w:tcW w:w="4621" w:type="dxa"/>
          </w:tcPr>
          <w:p w:rsidR="00C456F7" w:rsidRDefault="008B782F" w:rsidP="00361DCB">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Less time consuming. Can be free.</w:t>
            </w:r>
          </w:p>
        </w:tc>
      </w:tr>
      <w:tr w:rsidR="00C456F7" w:rsidTr="00C456F7">
        <w:trPr>
          <w:trHeight w:val="516"/>
        </w:trPr>
        <w:tc>
          <w:tcPr>
            <w:cnfStyle w:val="001000000000" w:firstRow="0" w:lastRow="0" w:firstColumn="1" w:lastColumn="0" w:oddVBand="0" w:evenVBand="0" w:oddHBand="0" w:evenHBand="0" w:firstRowFirstColumn="0" w:firstRowLastColumn="0" w:lastRowFirstColumn="0" w:lastRowLastColumn="0"/>
            <w:tcW w:w="4621" w:type="dxa"/>
          </w:tcPr>
          <w:p w:rsidR="00C456F7" w:rsidRDefault="00C456F7" w:rsidP="00361DCB">
            <w:pPr>
              <w:jc w:val="center"/>
              <w:rPr>
                <w:rFonts w:ascii="Kozuka Gothic Pr6N B" w:eastAsia="Kozuka Gothic Pr6N B" w:hAnsi="Kozuka Gothic Pr6N B"/>
                <w:sz w:val="24"/>
              </w:rPr>
            </w:pPr>
            <w:r>
              <w:rPr>
                <w:rFonts w:ascii="Kozuka Gothic Pr6N B" w:eastAsia="Kozuka Gothic Pr6N B" w:hAnsi="Kozuka Gothic Pr6N B"/>
                <w:sz w:val="24"/>
              </w:rPr>
              <w:t>Qualitative</w:t>
            </w:r>
          </w:p>
        </w:tc>
        <w:tc>
          <w:tcPr>
            <w:tcW w:w="4621" w:type="dxa"/>
          </w:tcPr>
          <w:p w:rsidR="00C456F7" w:rsidRPr="00C456F7" w:rsidRDefault="00C456F7" w:rsidP="00361DCB">
            <w:pPr>
              <w:jc w:val="center"/>
              <w:cnfStyle w:val="000000000000" w:firstRow="0" w:lastRow="0" w:firstColumn="0" w:lastColumn="0" w:oddVBand="0" w:evenVBand="0" w:oddHBand="0" w:evenHBand="0" w:firstRowFirstColumn="0" w:firstRowLastColumn="0" w:lastRowFirstColumn="0" w:lastRowLastColumn="0"/>
              <w:rPr>
                <w:rFonts w:ascii="Kozuka Gothic Pr6N B" w:eastAsia="Kozuka Gothic Pr6N B" w:hAnsi="Kozuka Gothic Pr6N B"/>
                <w:b/>
                <w:sz w:val="24"/>
              </w:rPr>
            </w:pPr>
            <w:r w:rsidRPr="00C456F7">
              <w:rPr>
                <w:rFonts w:ascii="Kozuka Gothic Pr6N B" w:eastAsia="Kozuka Gothic Pr6N B" w:hAnsi="Kozuka Gothic Pr6N B"/>
                <w:b/>
                <w:sz w:val="24"/>
              </w:rPr>
              <w:t>Quantitative</w:t>
            </w:r>
          </w:p>
        </w:tc>
      </w:tr>
      <w:tr w:rsidR="00C456F7" w:rsidTr="00C45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456F7" w:rsidRDefault="001B297B" w:rsidP="00361DCB">
            <w:pPr>
              <w:rPr>
                <w:rFonts w:ascii="Kozuka Gothic Pr6N B" w:eastAsia="Kozuka Gothic Pr6N B" w:hAnsi="Kozuka Gothic Pr6N B"/>
                <w:sz w:val="24"/>
              </w:rPr>
            </w:pPr>
            <w:r>
              <w:rPr>
                <w:rFonts w:ascii="Kozuka Gothic Pr6N B" w:eastAsia="Kozuka Gothic Pr6N B" w:hAnsi="Kozuka Gothic Pr6N B"/>
                <w:sz w:val="24"/>
              </w:rPr>
              <w:t>More detail in finding out your information.</w:t>
            </w:r>
          </w:p>
        </w:tc>
        <w:tc>
          <w:tcPr>
            <w:tcW w:w="4621" w:type="dxa"/>
          </w:tcPr>
          <w:p w:rsidR="00C456F7" w:rsidRDefault="00AB119B" w:rsidP="00361DCB">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Easier for the partaker to complete.</w:t>
            </w:r>
            <w:r w:rsidR="001B297B">
              <w:rPr>
                <w:rFonts w:ascii="Kozuka Gothic Pr6N B" w:eastAsia="Kozuka Gothic Pr6N B" w:hAnsi="Kozuka Gothic Pr6N B"/>
                <w:sz w:val="24"/>
              </w:rPr>
              <w:t xml:space="preserve"> </w:t>
            </w:r>
            <w:r w:rsidR="001B297B" w:rsidRPr="001B297B">
              <w:rPr>
                <w:rFonts w:ascii="Kozuka Gothic Pr6N B" w:eastAsia="Kozuka Gothic Pr6N B" w:hAnsi="Kozuka Gothic Pr6N B"/>
                <w:sz w:val="24"/>
              </w:rPr>
              <w:t>Quick, easy to analyse data.</w:t>
            </w:r>
          </w:p>
        </w:tc>
      </w:tr>
    </w:tbl>
    <w:p w:rsidR="00530BA7" w:rsidRDefault="00530BA7" w:rsidP="00C456F7">
      <w:pPr>
        <w:rPr>
          <w:rFonts w:ascii="Kozuka Gothic Pr6N B" w:eastAsia="Kozuka Gothic Pr6N B" w:hAnsi="Kozuka Gothic Pr6N B"/>
          <w:sz w:val="24"/>
        </w:rPr>
      </w:pPr>
    </w:p>
    <w:p w:rsidR="00C456F7" w:rsidRDefault="00C456F7" w:rsidP="00C456F7">
      <w:pPr>
        <w:rPr>
          <w:rFonts w:ascii="Kozuka Gothic Pr6N B" w:eastAsia="Kozuka Gothic Pr6N B" w:hAnsi="Kozuka Gothic Pr6N B"/>
          <w:sz w:val="24"/>
        </w:rPr>
      </w:pPr>
      <w:r>
        <w:rPr>
          <w:rFonts w:ascii="Kozuka Gothic Pr6N B" w:eastAsia="Kozuka Gothic Pr6N B" w:hAnsi="Kozuka Gothic Pr6N B"/>
          <w:sz w:val="24"/>
        </w:rPr>
        <w:t>What are the disadvantages to the following types of research?</w:t>
      </w:r>
    </w:p>
    <w:tbl>
      <w:tblPr>
        <w:tblStyle w:val="MediumGrid1-Accent2"/>
        <w:tblW w:w="0" w:type="auto"/>
        <w:tblLook w:val="04A0" w:firstRow="1" w:lastRow="0" w:firstColumn="1" w:lastColumn="0" w:noHBand="0" w:noVBand="1"/>
      </w:tblPr>
      <w:tblGrid>
        <w:gridCol w:w="4501"/>
        <w:gridCol w:w="4505"/>
      </w:tblGrid>
      <w:tr w:rsidR="00C456F7" w:rsidTr="00C45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456F7" w:rsidRDefault="00C456F7" w:rsidP="00361DCB">
            <w:pPr>
              <w:jc w:val="center"/>
              <w:rPr>
                <w:rFonts w:ascii="Kozuka Gothic Pr6N B" w:eastAsia="Kozuka Gothic Pr6N B" w:hAnsi="Kozuka Gothic Pr6N B"/>
                <w:sz w:val="24"/>
              </w:rPr>
            </w:pPr>
            <w:r>
              <w:rPr>
                <w:rFonts w:ascii="Kozuka Gothic Pr6N B" w:eastAsia="Kozuka Gothic Pr6N B" w:hAnsi="Kozuka Gothic Pr6N B"/>
                <w:sz w:val="24"/>
              </w:rPr>
              <w:t>Primary</w:t>
            </w:r>
          </w:p>
        </w:tc>
        <w:tc>
          <w:tcPr>
            <w:tcW w:w="4621" w:type="dxa"/>
          </w:tcPr>
          <w:p w:rsidR="00C456F7" w:rsidRDefault="00C456F7" w:rsidP="00361DCB">
            <w:pPr>
              <w:jc w:val="center"/>
              <w:cnfStyle w:val="100000000000" w:firstRow="1"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Secondary</w:t>
            </w:r>
          </w:p>
        </w:tc>
      </w:tr>
      <w:tr w:rsidR="00C456F7" w:rsidTr="00C45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456F7" w:rsidRDefault="00584213" w:rsidP="00361DCB">
            <w:pPr>
              <w:rPr>
                <w:rFonts w:ascii="Kozuka Gothic Pr6N B" w:eastAsia="Kozuka Gothic Pr6N B" w:hAnsi="Kozuka Gothic Pr6N B"/>
                <w:sz w:val="24"/>
              </w:rPr>
            </w:pPr>
            <w:r>
              <w:rPr>
                <w:rFonts w:ascii="Kozuka Gothic Pr6N B" w:eastAsia="Kozuka Gothic Pr6N B" w:hAnsi="Kozuka Gothic Pr6N B"/>
                <w:sz w:val="24"/>
              </w:rPr>
              <w:t>A lot of analysis to be undertaken personally. People may not answer truthfully.</w:t>
            </w:r>
          </w:p>
        </w:tc>
        <w:tc>
          <w:tcPr>
            <w:tcW w:w="4621" w:type="dxa"/>
          </w:tcPr>
          <w:p w:rsidR="00C456F7" w:rsidRDefault="00584213" w:rsidP="00361DCB">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Indirect – may not directly answer your question. Could be bias + inaccurate.</w:t>
            </w:r>
          </w:p>
        </w:tc>
      </w:tr>
      <w:tr w:rsidR="00C456F7" w:rsidTr="00C456F7">
        <w:trPr>
          <w:trHeight w:val="516"/>
        </w:trPr>
        <w:tc>
          <w:tcPr>
            <w:cnfStyle w:val="001000000000" w:firstRow="0" w:lastRow="0" w:firstColumn="1" w:lastColumn="0" w:oddVBand="0" w:evenVBand="0" w:oddHBand="0" w:evenHBand="0" w:firstRowFirstColumn="0" w:firstRowLastColumn="0" w:lastRowFirstColumn="0" w:lastRowLastColumn="0"/>
            <w:tcW w:w="4621" w:type="dxa"/>
          </w:tcPr>
          <w:p w:rsidR="00C456F7" w:rsidRDefault="00C456F7" w:rsidP="00361DCB">
            <w:pPr>
              <w:jc w:val="center"/>
              <w:rPr>
                <w:rFonts w:ascii="Kozuka Gothic Pr6N B" w:eastAsia="Kozuka Gothic Pr6N B" w:hAnsi="Kozuka Gothic Pr6N B"/>
                <w:sz w:val="24"/>
              </w:rPr>
            </w:pPr>
            <w:r>
              <w:rPr>
                <w:rFonts w:ascii="Kozuka Gothic Pr6N B" w:eastAsia="Kozuka Gothic Pr6N B" w:hAnsi="Kozuka Gothic Pr6N B"/>
                <w:sz w:val="24"/>
              </w:rPr>
              <w:t>Qualitative</w:t>
            </w:r>
          </w:p>
        </w:tc>
        <w:tc>
          <w:tcPr>
            <w:tcW w:w="4621" w:type="dxa"/>
          </w:tcPr>
          <w:p w:rsidR="00C456F7" w:rsidRPr="00C456F7" w:rsidRDefault="00C456F7" w:rsidP="00361DCB">
            <w:pPr>
              <w:jc w:val="center"/>
              <w:cnfStyle w:val="000000000000" w:firstRow="0" w:lastRow="0" w:firstColumn="0" w:lastColumn="0" w:oddVBand="0" w:evenVBand="0" w:oddHBand="0" w:evenHBand="0" w:firstRowFirstColumn="0" w:firstRowLastColumn="0" w:lastRowFirstColumn="0" w:lastRowLastColumn="0"/>
              <w:rPr>
                <w:rFonts w:ascii="Kozuka Gothic Pr6N B" w:eastAsia="Kozuka Gothic Pr6N B" w:hAnsi="Kozuka Gothic Pr6N B"/>
                <w:b/>
                <w:sz w:val="24"/>
              </w:rPr>
            </w:pPr>
            <w:r w:rsidRPr="00C456F7">
              <w:rPr>
                <w:rFonts w:ascii="Kozuka Gothic Pr6N B" w:eastAsia="Kozuka Gothic Pr6N B" w:hAnsi="Kozuka Gothic Pr6N B"/>
                <w:b/>
                <w:sz w:val="24"/>
              </w:rPr>
              <w:t>Quantitative</w:t>
            </w:r>
          </w:p>
        </w:tc>
      </w:tr>
      <w:tr w:rsidR="00C456F7" w:rsidTr="00C45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456F7" w:rsidRDefault="00C456F7" w:rsidP="00361DCB">
            <w:pPr>
              <w:rPr>
                <w:rFonts w:ascii="Kozuka Gothic Pr6N B" w:eastAsia="Kozuka Gothic Pr6N B" w:hAnsi="Kozuka Gothic Pr6N B"/>
                <w:sz w:val="24"/>
              </w:rPr>
            </w:pPr>
          </w:p>
        </w:tc>
        <w:tc>
          <w:tcPr>
            <w:tcW w:w="4621" w:type="dxa"/>
          </w:tcPr>
          <w:p w:rsidR="00C456F7" w:rsidRDefault="00C456F7" w:rsidP="00361DCB">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bookmarkStart w:id="0" w:name="_GoBack"/>
            <w:bookmarkEnd w:id="0"/>
          </w:p>
        </w:tc>
      </w:tr>
    </w:tbl>
    <w:p w:rsidR="00CB25C1" w:rsidRDefault="00CB25C1" w:rsidP="00C456F7">
      <w:pPr>
        <w:rPr>
          <w:rFonts w:ascii="Kozuka Gothic Pr6N B" w:eastAsia="Kozuka Gothic Pr6N B" w:hAnsi="Kozuka Gothic Pr6N B"/>
          <w:sz w:val="24"/>
        </w:rPr>
      </w:pPr>
    </w:p>
    <w:p w:rsidR="00C456F7" w:rsidRDefault="00C456F7" w:rsidP="00C456F7">
      <w:pPr>
        <w:jc w:val="center"/>
        <w:rPr>
          <w:rFonts w:ascii="Kozuka Gothic Pr6N B" w:eastAsia="Kozuka Gothic Pr6N B" w:hAnsi="Kozuka Gothic Pr6N B"/>
          <w:b/>
          <w:sz w:val="24"/>
          <w:u w:val="single"/>
        </w:rPr>
      </w:pPr>
      <w:r>
        <w:rPr>
          <w:rFonts w:ascii="Kozuka Gothic Pr6N B" w:eastAsia="Kozuka Gothic Pr6N B" w:hAnsi="Kozuka Gothic Pr6N B"/>
          <w:b/>
          <w:sz w:val="24"/>
          <w:u w:val="single"/>
        </w:rPr>
        <w:t>Research Task</w:t>
      </w:r>
    </w:p>
    <w:p w:rsidR="00CB25C1" w:rsidRPr="00C456F7" w:rsidRDefault="00775F22" w:rsidP="00C456F7">
      <w:pPr>
        <w:rPr>
          <w:rFonts w:ascii="Kozuka Gothic Pr6N B" w:eastAsia="Kozuka Gothic Pr6N B" w:hAnsi="Kozuka Gothic Pr6N B"/>
          <w:sz w:val="24"/>
        </w:rPr>
      </w:pPr>
      <w:r w:rsidRPr="00775F22">
        <w:rPr>
          <w:rFonts w:ascii="Kozuka Gothic Pr6N B" w:eastAsia="Kozuka Gothic Pr6N B" w:hAnsi="Kozuka Gothic Pr6N B"/>
          <w:b/>
          <w:noProof/>
          <w:sz w:val="24"/>
          <w:u w:val="single"/>
          <w:lang w:eastAsia="en-GB"/>
        </w:rPr>
        <w:drawing>
          <wp:anchor distT="0" distB="0" distL="114300" distR="114300" simplePos="0" relativeHeight="251661312" behindDoc="1" locked="0" layoutInCell="1" allowOverlap="1" wp14:anchorId="5B5A4C7B" wp14:editId="3234F143">
            <wp:simplePos x="0" y="0"/>
            <wp:positionH relativeFrom="column">
              <wp:posOffset>3079342</wp:posOffset>
            </wp:positionH>
            <wp:positionV relativeFrom="paragraph">
              <wp:posOffset>10902</wp:posOffset>
            </wp:positionV>
            <wp:extent cx="3004820" cy="1690370"/>
            <wp:effectExtent l="0" t="0" r="0" b="0"/>
            <wp:wrapTight wrapText="bothSides">
              <wp:wrapPolygon edited="0">
                <wp:start x="0" y="0"/>
                <wp:lineTo x="0" y="21421"/>
                <wp:lineTo x="21500" y="21421"/>
                <wp:lineTo x="21500" y="0"/>
                <wp:lineTo x="0" y="0"/>
              </wp:wrapPolygon>
            </wp:wrapTight>
            <wp:docPr id="1" name="Picture 1" descr="http://i.ytimg.com/vi/uXREppruXno/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timg.com/vi/uXREppruXno/maxresdefaul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4820"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6F7">
        <w:rPr>
          <w:rFonts w:ascii="Kozuka Gothic Pr6N B" w:eastAsia="Kozuka Gothic Pr6N B" w:hAnsi="Kozuka Gothic Pr6N B"/>
          <w:sz w:val="24"/>
        </w:rPr>
        <w:t xml:space="preserve">You have been tasked by </w:t>
      </w:r>
      <w:r w:rsidR="00CB25C1">
        <w:rPr>
          <w:rFonts w:ascii="Kozuka Gothic Pr6N B" w:eastAsia="Kozuka Gothic Pr6N B" w:hAnsi="Kozuka Gothic Pr6N B"/>
          <w:sz w:val="24"/>
        </w:rPr>
        <w:t xml:space="preserve">Marvel to find out if another Iron Man film would be successful in the cinemas and if so who should the villain be? You will need to gather both Primary and Secondary research that is both quantitative and qualitative. For your primary research you will need to complete a survey that </w:t>
      </w:r>
      <w:r w:rsidR="00CB25C1">
        <w:rPr>
          <w:rFonts w:ascii="Kozuka Gothic Pr6N B" w:eastAsia="Kozuka Gothic Pr6N B" w:hAnsi="Kozuka Gothic Pr6N B"/>
          <w:sz w:val="24"/>
        </w:rPr>
        <w:lastRenderedPageBreak/>
        <w:t xml:space="preserve">contains answer choices that gather both quantitative and qualitative information. For your secondary research you should go online to find statistics and opinions. Once you have gathered this information you will need to put your findings into a PowerPoint ready for net session. </w:t>
      </w:r>
      <w:r w:rsidR="00CB25C1" w:rsidRPr="00CB25C1">
        <w:rPr>
          <w:rFonts w:ascii="Kozuka Gothic Pr6N B" w:eastAsia="Kozuka Gothic Pr6N B" w:hAnsi="Kozuka Gothic Pr6N B"/>
          <w:b/>
          <w:sz w:val="24"/>
        </w:rPr>
        <w:t>You may work in pairs or groups of three.</w:t>
      </w:r>
      <w:r w:rsidR="00CB25C1">
        <w:rPr>
          <w:rFonts w:ascii="Kozuka Gothic Pr6N B" w:eastAsia="Kozuka Gothic Pr6N B" w:hAnsi="Kozuka Gothic Pr6N B"/>
          <w:sz w:val="24"/>
        </w:rPr>
        <w:t xml:space="preserve"> </w:t>
      </w:r>
    </w:p>
    <w:p w:rsidR="00C456F7" w:rsidRDefault="00C456F7" w:rsidP="004E00AA">
      <w:pPr>
        <w:rPr>
          <w:rFonts w:ascii="Kozuka Gothic Pr6N B" w:eastAsia="Kozuka Gothic Pr6N B" w:hAnsi="Kozuka Gothic Pr6N B"/>
          <w:sz w:val="24"/>
        </w:rPr>
      </w:pPr>
    </w:p>
    <w:p w:rsidR="00C456F7" w:rsidRPr="006E7A52" w:rsidRDefault="00C456F7" w:rsidP="004E00AA">
      <w:pPr>
        <w:rPr>
          <w:rFonts w:ascii="Kozuka Gothic Pr6N B" w:eastAsia="Kozuka Gothic Pr6N B" w:hAnsi="Kozuka Gothic Pr6N B"/>
          <w:sz w:val="24"/>
        </w:rPr>
      </w:pPr>
    </w:p>
    <w:sectPr w:rsidR="00C456F7" w:rsidRPr="006E7A52" w:rsidSect="0055231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DCB" w:rsidRDefault="00361DCB" w:rsidP="00872B67">
      <w:pPr>
        <w:spacing w:after="0" w:line="240" w:lineRule="auto"/>
      </w:pPr>
      <w:r>
        <w:separator/>
      </w:r>
    </w:p>
  </w:endnote>
  <w:endnote w:type="continuationSeparator" w:id="0">
    <w:p w:rsidR="00361DCB" w:rsidRDefault="00361DCB" w:rsidP="0087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ozuka Gothic Pr6N B">
    <w:altName w:val="Arial Unicode MS"/>
    <w:panose1 w:val="020B0800000000000000"/>
    <w:charset w:val="80"/>
    <w:family w:val="swiss"/>
    <w:notTrueType/>
    <w:pitch w:val="variable"/>
    <w:sig w:usb0="000002D7" w:usb1="2AC71C11"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DCB" w:rsidRDefault="00361DCB" w:rsidP="00872B67">
      <w:pPr>
        <w:spacing w:after="0" w:line="240" w:lineRule="auto"/>
      </w:pPr>
      <w:r>
        <w:separator/>
      </w:r>
    </w:p>
  </w:footnote>
  <w:footnote w:type="continuationSeparator" w:id="0">
    <w:p w:rsidR="00361DCB" w:rsidRDefault="00361DCB" w:rsidP="00872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CB" w:rsidRDefault="00361DCB">
    <w:pPr>
      <w:pStyle w:val="Header"/>
    </w:pPr>
    <w:r>
      <w:rPr>
        <w:noProof/>
        <w:lang w:eastAsia="en-GB"/>
      </w:rPr>
      <w:drawing>
        <wp:anchor distT="0" distB="0" distL="114300" distR="114300" simplePos="0" relativeHeight="251659264" behindDoc="0" locked="0" layoutInCell="1" allowOverlap="1">
          <wp:simplePos x="0" y="0"/>
          <wp:positionH relativeFrom="rightMargin">
            <wp:align>left</wp:align>
          </wp:positionH>
          <wp:positionV relativeFrom="paragraph">
            <wp:posOffset>-281896</wp:posOffset>
          </wp:positionV>
          <wp:extent cx="616171" cy="589519"/>
          <wp:effectExtent l="0" t="0" r="0" b="1270"/>
          <wp:wrapNone/>
          <wp:docPr id="7" name="Picture 7" descr="http://www.3cx.com/wp-content/uploads/wiltshire_colle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3cx.com/wp-content/uploads/wiltshire_colleg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171" cy="589519"/>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leftMargin">
            <wp:align>right</wp:align>
          </wp:positionH>
          <wp:positionV relativeFrom="paragraph">
            <wp:posOffset>-257928</wp:posOffset>
          </wp:positionV>
          <wp:extent cx="594797" cy="562646"/>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Level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797" cy="562646"/>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A5215"/>
    <w:multiLevelType w:val="hybridMultilevel"/>
    <w:tmpl w:val="8892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D18E9"/>
    <w:multiLevelType w:val="hybridMultilevel"/>
    <w:tmpl w:val="B1A0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93455"/>
    <w:multiLevelType w:val="hybridMultilevel"/>
    <w:tmpl w:val="DCD8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0C"/>
    <w:rsid w:val="0009795C"/>
    <w:rsid w:val="00121E8A"/>
    <w:rsid w:val="00142350"/>
    <w:rsid w:val="00195931"/>
    <w:rsid w:val="001B297B"/>
    <w:rsid w:val="001F5534"/>
    <w:rsid w:val="002212C1"/>
    <w:rsid w:val="00223CF0"/>
    <w:rsid w:val="00224F1A"/>
    <w:rsid w:val="0028014E"/>
    <w:rsid w:val="00314375"/>
    <w:rsid w:val="00323D4C"/>
    <w:rsid w:val="00361DCB"/>
    <w:rsid w:val="003C1614"/>
    <w:rsid w:val="00446DE9"/>
    <w:rsid w:val="004E00AA"/>
    <w:rsid w:val="00524BB2"/>
    <w:rsid w:val="00530BA7"/>
    <w:rsid w:val="00552313"/>
    <w:rsid w:val="00584213"/>
    <w:rsid w:val="005C1905"/>
    <w:rsid w:val="006E7A52"/>
    <w:rsid w:val="00775F22"/>
    <w:rsid w:val="00795CB2"/>
    <w:rsid w:val="007B1409"/>
    <w:rsid w:val="00807597"/>
    <w:rsid w:val="00872B67"/>
    <w:rsid w:val="008A13EF"/>
    <w:rsid w:val="008B782F"/>
    <w:rsid w:val="008C0F71"/>
    <w:rsid w:val="00917BCB"/>
    <w:rsid w:val="009F1516"/>
    <w:rsid w:val="00A01426"/>
    <w:rsid w:val="00A41DC8"/>
    <w:rsid w:val="00AB119B"/>
    <w:rsid w:val="00AC2408"/>
    <w:rsid w:val="00B00D1E"/>
    <w:rsid w:val="00B05F76"/>
    <w:rsid w:val="00C456F7"/>
    <w:rsid w:val="00CB046C"/>
    <w:rsid w:val="00CB25C1"/>
    <w:rsid w:val="00CD2591"/>
    <w:rsid w:val="00DB6C5E"/>
    <w:rsid w:val="00DE7291"/>
    <w:rsid w:val="00E067CC"/>
    <w:rsid w:val="00F05D8A"/>
    <w:rsid w:val="00F42478"/>
    <w:rsid w:val="00F67E0C"/>
    <w:rsid w:val="00F97908"/>
    <w:rsid w:val="00FE01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43419"/>
  <w15:docId w15:val="{F3B7B656-346B-40A4-8C9F-8848A5CB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0C"/>
    <w:pPr>
      <w:spacing w:after="0" w:line="240" w:lineRule="auto"/>
      <w:ind w:left="720"/>
      <w:contextualSpacing/>
    </w:pPr>
    <w:rPr>
      <w:rFonts w:ascii="Times New Roman" w:eastAsia="Times New Roman" w:hAnsi="Times New Roman" w:cs="Times New Roman"/>
      <w:sz w:val="24"/>
      <w:szCs w:val="20"/>
      <w:lang w:eastAsia="en-GB"/>
    </w:rPr>
  </w:style>
  <w:style w:type="table" w:styleId="TableGrid">
    <w:name w:val="Table Grid"/>
    <w:basedOn w:val="TableNormal"/>
    <w:uiPriority w:val="39"/>
    <w:rsid w:val="00F67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21">
    <w:name w:val="Grid Table 6 Colorful - Accent 21"/>
    <w:basedOn w:val="TableNormal"/>
    <w:uiPriority w:val="51"/>
    <w:rsid w:val="00F67E0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1">
    <w:name w:val="Grid Table 4 - Accent 21"/>
    <w:basedOn w:val="TableNormal"/>
    <w:uiPriority w:val="49"/>
    <w:rsid w:val="00F67E0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872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B67"/>
  </w:style>
  <w:style w:type="paragraph" w:styleId="Footer">
    <w:name w:val="footer"/>
    <w:basedOn w:val="Normal"/>
    <w:link w:val="FooterChar"/>
    <w:uiPriority w:val="99"/>
    <w:unhideWhenUsed/>
    <w:rsid w:val="00872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B67"/>
  </w:style>
  <w:style w:type="paragraph" w:styleId="BalloonText">
    <w:name w:val="Balloon Text"/>
    <w:basedOn w:val="Normal"/>
    <w:link w:val="BalloonTextChar"/>
    <w:uiPriority w:val="99"/>
    <w:semiHidden/>
    <w:unhideWhenUsed/>
    <w:rsid w:val="00A01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26"/>
    <w:rPr>
      <w:rFonts w:ascii="Tahoma" w:hAnsi="Tahoma" w:cs="Tahoma"/>
      <w:sz w:val="16"/>
      <w:szCs w:val="16"/>
    </w:rPr>
  </w:style>
  <w:style w:type="table" w:styleId="LightList-Accent6">
    <w:name w:val="Light List Accent 6"/>
    <w:basedOn w:val="TableNormal"/>
    <w:uiPriority w:val="61"/>
    <w:rsid w:val="00A0142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Grid1-Accent6">
    <w:name w:val="Medium Grid 1 Accent 6"/>
    <w:basedOn w:val="TableNormal"/>
    <w:uiPriority w:val="67"/>
    <w:rsid w:val="00A0142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1-Accent4">
    <w:name w:val="Medium Grid 1 Accent 4"/>
    <w:basedOn w:val="TableNormal"/>
    <w:uiPriority w:val="67"/>
    <w:rsid w:val="00A0142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2">
    <w:name w:val="Medium Grid 1 Accent 2"/>
    <w:basedOn w:val="TableNormal"/>
    <w:uiPriority w:val="67"/>
    <w:rsid w:val="00A0142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5">
    <w:name w:val="Medium Grid 1 Accent 5"/>
    <w:basedOn w:val="TableNormal"/>
    <w:uiPriority w:val="67"/>
    <w:rsid w:val="00A0142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CB93-B248-4A08-82E1-8415667D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Wiltshire College</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Milford</dc:creator>
  <cp:keywords/>
  <dc:description/>
  <cp:lastModifiedBy>Sebastian Sandford</cp:lastModifiedBy>
  <cp:revision>21</cp:revision>
  <cp:lastPrinted>2016-10-12T09:13:00Z</cp:lastPrinted>
  <dcterms:created xsi:type="dcterms:W3CDTF">2016-10-12T08:11:00Z</dcterms:created>
  <dcterms:modified xsi:type="dcterms:W3CDTF">2016-10-12T09:18:00Z</dcterms:modified>
</cp:coreProperties>
</file>